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945AF9">
        <w:rPr>
          <w:rStyle w:val="1"/>
          <w:b/>
          <w:sz w:val="24"/>
          <w:szCs w:val="24"/>
          <w:u w:val="none"/>
        </w:rPr>
        <w:t xml:space="preserve">Воспоминания о </w:t>
      </w:r>
      <w:r w:rsidRPr="000E707B">
        <w:rPr>
          <w:rStyle w:val="1"/>
          <w:b/>
          <w:sz w:val="24"/>
          <w:szCs w:val="24"/>
          <w:u w:val="none"/>
        </w:rPr>
        <w:t>Никитин</w:t>
      </w:r>
      <w:r w:rsidRPr="00945AF9">
        <w:rPr>
          <w:rStyle w:val="1"/>
          <w:b/>
          <w:sz w:val="24"/>
          <w:szCs w:val="24"/>
          <w:u w:val="none"/>
        </w:rPr>
        <w:t xml:space="preserve">е </w:t>
      </w:r>
      <w:r w:rsidRPr="000E707B">
        <w:rPr>
          <w:rStyle w:val="1"/>
          <w:b/>
          <w:sz w:val="24"/>
          <w:szCs w:val="24"/>
          <w:u w:val="none"/>
        </w:rPr>
        <w:t>М</w:t>
      </w:r>
      <w:r w:rsidRPr="00945AF9">
        <w:rPr>
          <w:rStyle w:val="1"/>
          <w:b/>
          <w:sz w:val="24"/>
          <w:szCs w:val="24"/>
          <w:u w:val="none"/>
        </w:rPr>
        <w:t>ихаиле Яковлевиче -</w:t>
      </w:r>
      <w:r>
        <w:rPr>
          <w:rStyle w:val="1"/>
          <w:b/>
          <w:sz w:val="24"/>
          <w:szCs w:val="24"/>
          <w:u w:val="none"/>
        </w:rPr>
        <w:t xml:space="preserve"> </w:t>
      </w:r>
      <w:r w:rsidRPr="000E707B">
        <w:rPr>
          <w:b/>
          <w:color w:val="333333"/>
          <w:spacing w:val="8"/>
          <w:sz w:val="24"/>
          <w:szCs w:val="24"/>
          <w:shd w:val="clear" w:color="auto" w:fill="FFFFFF"/>
        </w:rPr>
        <w:t xml:space="preserve">директоре Института в 1957-1960 и 1961-1971 </w:t>
      </w:r>
      <w:r w:rsidRPr="000500D5">
        <w:rPr>
          <w:b/>
          <w:color w:val="333333"/>
          <w:spacing w:val="8"/>
          <w:sz w:val="24"/>
          <w:szCs w:val="24"/>
          <w:shd w:val="clear" w:color="auto" w:fill="FFFFFF"/>
        </w:rPr>
        <w:t>гг.</w:t>
      </w:r>
      <w:r w:rsidRPr="000500D5">
        <w:rPr>
          <w:rStyle w:val="1"/>
          <w:b/>
          <w:sz w:val="24"/>
          <w:szCs w:val="24"/>
          <w:u w:val="none"/>
        </w:rPr>
        <w:t xml:space="preserve"> (</w:t>
      </w:r>
      <w:r w:rsidRPr="000500D5">
        <w:rPr>
          <w:b/>
          <w:sz w:val="24"/>
          <w:szCs w:val="24"/>
        </w:rPr>
        <w:t>апрель</w:t>
      </w:r>
      <w:r w:rsidRPr="000E707B">
        <w:rPr>
          <w:b/>
          <w:sz w:val="24"/>
          <w:szCs w:val="24"/>
        </w:rPr>
        <w:t xml:space="preserve"> 2002 г., Санкт-Петербург)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rStyle w:val="1"/>
          <w:sz w:val="24"/>
          <w:szCs w:val="24"/>
        </w:rPr>
      </w:pPr>
    </w:p>
    <w:p w:rsidR="00945AF9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0" w:name="_GoBack"/>
      <w:proofErr w:type="spellStart"/>
      <w:r w:rsidRPr="000E707B">
        <w:rPr>
          <w:rStyle w:val="1"/>
          <w:b/>
          <w:sz w:val="24"/>
          <w:szCs w:val="24"/>
          <w:u w:val="none"/>
        </w:rPr>
        <w:t>Карпович</w:t>
      </w:r>
      <w:proofErr w:type="spellEnd"/>
      <w:r w:rsidRPr="000E707B">
        <w:rPr>
          <w:rStyle w:val="1"/>
          <w:b/>
          <w:sz w:val="24"/>
          <w:szCs w:val="24"/>
          <w:u w:val="none"/>
        </w:rPr>
        <w:t xml:space="preserve"> </w:t>
      </w:r>
      <w:r w:rsidRPr="00945AF9">
        <w:rPr>
          <w:rStyle w:val="1"/>
          <w:b/>
          <w:sz w:val="24"/>
          <w:szCs w:val="24"/>
          <w:u w:val="none"/>
        </w:rPr>
        <w:t>Наталия Михайловна</w:t>
      </w:r>
      <w:r w:rsidRPr="000E707B">
        <w:rPr>
          <w:sz w:val="24"/>
          <w:szCs w:val="24"/>
        </w:rPr>
        <w:t xml:space="preserve"> </w:t>
      </w:r>
      <w:bookmarkEnd w:id="0"/>
      <w:r w:rsidRPr="000E707B">
        <w:rPr>
          <w:sz w:val="24"/>
          <w:szCs w:val="24"/>
        </w:rPr>
        <w:t>(</w:t>
      </w:r>
      <w:r w:rsidRPr="00945AF9">
        <w:rPr>
          <w:rStyle w:val="1"/>
          <w:sz w:val="24"/>
          <w:szCs w:val="24"/>
          <w:u w:val="none"/>
        </w:rPr>
        <w:t xml:space="preserve">дочь М.Я. Никитина, </w:t>
      </w:r>
      <w:r w:rsidRPr="00945AF9">
        <w:rPr>
          <w:sz w:val="24"/>
          <w:szCs w:val="24"/>
        </w:rPr>
        <w:t>начальник</w:t>
      </w:r>
      <w:r w:rsidRPr="000E707B">
        <w:rPr>
          <w:sz w:val="24"/>
          <w:szCs w:val="24"/>
        </w:rPr>
        <w:t xml:space="preserve"> ОКБ Госпредприятия </w:t>
      </w:r>
      <w:proofErr w:type="spellStart"/>
      <w:r w:rsidRPr="000E707B">
        <w:rPr>
          <w:sz w:val="24"/>
          <w:szCs w:val="24"/>
        </w:rPr>
        <w:t>бакпрепаратов</w:t>
      </w:r>
      <w:proofErr w:type="spellEnd"/>
      <w:r w:rsidRPr="000E707B">
        <w:rPr>
          <w:sz w:val="24"/>
          <w:szCs w:val="24"/>
        </w:rPr>
        <w:t xml:space="preserve"> Санкт-Петербургского НИИЭМ им. Пастера)</w:t>
      </w:r>
      <w:r>
        <w:rPr>
          <w:sz w:val="24"/>
          <w:szCs w:val="24"/>
        </w:rPr>
        <w:t>: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Мои первые воспоминания об отце - это Дальний Восток, города: Канск, Спасск, куда после окончания Ленинградской Военно-Медицинской Академии отец был направлен на должность главврача полка. Большой круг обязанностей: санитарный врач, терапевт, хирург, акушер. Сборы, командировки, инспекторская работа. Первый опыт "врачевания"- работа в военном гарнизоне - уже тогда снискали к нему большое уважение и симпатии сослуживцев.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После расформирования полка, наша семья вернулась в Ленинград. Отец демобилизовался и стал работать санитарным врачом санитарной инспекции Ждановского </w:t>
      </w:r>
      <w:proofErr w:type="spellStart"/>
      <w:r w:rsidRPr="000E707B">
        <w:rPr>
          <w:sz w:val="24"/>
          <w:szCs w:val="24"/>
        </w:rPr>
        <w:t>райздравотдела</w:t>
      </w:r>
      <w:proofErr w:type="spellEnd"/>
      <w:r w:rsidRPr="000E707B">
        <w:rPr>
          <w:sz w:val="24"/>
          <w:szCs w:val="24"/>
        </w:rPr>
        <w:t xml:space="preserve">. Вскоре он был назначен начальником государственной </w:t>
      </w:r>
      <w:proofErr w:type="spellStart"/>
      <w:r w:rsidRPr="000E707B">
        <w:rPr>
          <w:sz w:val="24"/>
          <w:szCs w:val="24"/>
        </w:rPr>
        <w:t>санинспекции</w:t>
      </w:r>
      <w:proofErr w:type="spellEnd"/>
      <w:r w:rsidRPr="000E707B">
        <w:rPr>
          <w:sz w:val="24"/>
          <w:szCs w:val="24"/>
        </w:rPr>
        <w:t xml:space="preserve"> Ленинграда и заместителем заведующего </w:t>
      </w:r>
      <w:proofErr w:type="spellStart"/>
      <w:r w:rsidRPr="000E707B">
        <w:rPr>
          <w:sz w:val="24"/>
          <w:szCs w:val="24"/>
        </w:rPr>
        <w:t>горздравотдела</w:t>
      </w:r>
      <w:proofErr w:type="spellEnd"/>
      <w:r w:rsidRPr="000E707B">
        <w:rPr>
          <w:sz w:val="24"/>
          <w:szCs w:val="24"/>
        </w:rPr>
        <w:t>. В этой должности его застала Великая Отечественная война.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Казарменное положение, работа сутками без выходных, скромный пищевой паёк, редкие посещения семьи. В это тяжёлое время отец, всем немногим что было, делился с родственниками и друзьями. Многие из них до конца своих дней с благодарностью вспоминали об этом.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Работал Михаил Яковлевич в тесном контакте с начальником </w:t>
      </w:r>
      <w:proofErr w:type="spellStart"/>
      <w:r w:rsidRPr="000E707B">
        <w:rPr>
          <w:sz w:val="24"/>
          <w:szCs w:val="24"/>
        </w:rPr>
        <w:t>горздравотдела</w:t>
      </w:r>
      <w:proofErr w:type="spellEnd"/>
      <w:r w:rsidRPr="000E707B">
        <w:rPr>
          <w:sz w:val="24"/>
          <w:szCs w:val="24"/>
        </w:rPr>
        <w:t xml:space="preserve"> Ленинграда - доктором </w:t>
      </w:r>
      <w:proofErr w:type="spellStart"/>
      <w:r w:rsidRPr="000E707B">
        <w:rPr>
          <w:sz w:val="24"/>
          <w:szCs w:val="24"/>
        </w:rPr>
        <w:t>Машанским</w:t>
      </w:r>
      <w:proofErr w:type="spellEnd"/>
      <w:r w:rsidRPr="000E707B">
        <w:rPr>
          <w:sz w:val="24"/>
          <w:szCs w:val="24"/>
        </w:rPr>
        <w:t>. Соратники говорили, что самоотверженный труд этих больших профессионалов спас город от полного вымирания.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Основная работа заключалась в минимальном сохранении элементарных правил санитарии. Необходимо было организовывать уборку города, утилизацию мусора, выбирать места водозабора питьевой воды, уничтожать грызунов и нечистоты. Проводилась жёсткая инспекция пищевых объектов во избежание массовых отравлений и эпидемий. Однако, основным было решение проблем захоронения умерших от дистрофии, погибших от бомбёжек. Под строжайшим контролем отводились места для захоронений на городских кладбищах и на специально оборудованных участках. Ежедневно, грузовые машины объезжали все районы города, из специально отведённых мест собирали умерших и отвозили в места захоронений. Существовал чёткий график этих выездов.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Отец мало работал в кабинете, основная работа - это постоянные разъезды по городским объектам в старенькой "эмке" с шофёром. Ни бомбёжки, ни обстрелы не останавливали эти поездки, и неоднократно судьба отводила отца от верной гибели.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За самоотверженный труд, высокое чувство долга, профессионализм, принципиальность и честность отец был награждён медалями и двумя Орденами Трудового Красного Знамени. Он был постоянным членом Горкома партии. После окончания войны отец начал собирать материал и готовить диссертацию на тему "Организация захоронений в условиях блокады Ленинграда". Диссертация была засекречена, так как там, вероятно, указывалось точное число погибших в годы блокады. Впоследствии при написании "Блокадной книги" Д. </w:t>
      </w:r>
      <w:proofErr w:type="spellStart"/>
      <w:r w:rsidRPr="000E707B">
        <w:rPr>
          <w:sz w:val="24"/>
          <w:szCs w:val="24"/>
        </w:rPr>
        <w:t>Граниным</w:t>
      </w:r>
      <w:proofErr w:type="spellEnd"/>
      <w:r w:rsidRPr="000E707B">
        <w:rPr>
          <w:sz w:val="24"/>
          <w:szCs w:val="24"/>
        </w:rPr>
        <w:t xml:space="preserve"> и Адамовичем была предпринята попытка найти диссертацию отца, но этого не удалось сделать. Точные цифры погибших до сих пор неизвестны.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В 50-е годы, для решения вопроса захоронений в условиях большого города Михаил Яковлевич был направлен в Англию, в Лондон, для изучения опыта по </w:t>
      </w:r>
      <w:proofErr w:type="spellStart"/>
      <w:r w:rsidRPr="000E707B">
        <w:rPr>
          <w:sz w:val="24"/>
          <w:szCs w:val="24"/>
        </w:rPr>
        <w:t>кремированию</w:t>
      </w:r>
      <w:proofErr w:type="spellEnd"/>
      <w:r w:rsidRPr="000E707B">
        <w:rPr>
          <w:sz w:val="24"/>
          <w:szCs w:val="24"/>
        </w:rPr>
        <w:t>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В послевоенные годы начинается период восстановления разрушенного Ленинграда. Оставаясь на прежней должности, отец по своей личной инициативе начинает строительство здания Санитарно-гигиенического научно-исследовательского института, впоследствии становится его директором. Теперь это Институт Радиационной гигиены на улице Мира. Я хорошо помню с каким упорством шла стройка. Работал отец без выходных и отпуска, везде - личный контроль.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В 1956 году М..Я. Никитин направлен на работу в Китай в должности советника министра здравоохранения Китая. Наверно нет уголка в этой стране, где бы не побывал отец: крупные города, посёлки, неоднократные полёты в Тибет, в места обитания древних племён. Отцом было оформлено много работ, методических указаний. Сохранились записи лекций, проводимых в институтах Пекина и других городах. Множество благодарностей было получено от </w:t>
      </w:r>
      <w:r w:rsidRPr="000E707B">
        <w:rPr>
          <w:sz w:val="24"/>
          <w:szCs w:val="24"/>
        </w:rPr>
        <w:lastRenderedPageBreak/>
        <w:t>Правительства Китая. Впоследствии, специалисты КНР неоднократно приезжали в Ленинград на консультации.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После возвращения из Китая отец назначается директором НИИЭМ им. Пастера. Институт имел скромную научную базу: ветхий графский особняк, конюшня и 2 небольших здания.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С приходом отца началось возрождение Института. Опираясь на ведущих специалистов института: К.Н. Токаревича, Э.М. Новгородскую, Э.Н. Фридман и многих других, он расширяет работу старых отделов и открывает новые направления. Начинается строительство нового 5-ти этажного лабораторного корпуса на улице Скороходова. Приобретается чешское, венгерское, югославское оборудование, аппаратура на которой работают до сих пор. Помогли в этом медицинская общественность Ленинграда, Министерство здравоохранения.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Большую помощь в освоении новых направлений оказывал академик А.А. </w:t>
      </w:r>
      <w:proofErr w:type="spellStart"/>
      <w:r w:rsidRPr="000E707B">
        <w:rPr>
          <w:sz w:val="24"/>
          <w:szCs w:val="24"/>
        </w:rPr>
        <w:t>Смородинцев</w:t>
      </w:r>
      <w:proofErr w:type="spellEnd"/>
      <w:r w:rsidRPr="000E707B">
        <w:rPr>
          <w:sz w:val="24"/>
          <w:szCs w:val="24"/>
        </w:rPr>
        <w:t>. В эти годы сформировалась целая плеяда молодых учёных. Многие сотрудники направлялись на работу за рубеж в ВОЗ.</w:t>
      </w:r>
    </w:p>
    <w:p w:rsidR="00945AF9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В 1960 году, после многократных поездок в Москву, в ЦК отцу было предложено занять пост заместителя Министра здравоохранения СССР. Он был назначен Главным Государственным Санитарным инспектором СССР и членом коллегии Министерства здравоохранения СССР.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родственниками и друзьями. Многие из них до конца своих дней с благодарностью вспоминали об этом.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Работал Михаил Яковлевич в тесном контакте с начальником </w:t>
      </w:r>
      <w:proofErr w:type="spellStart"/>
      <w:r w:rsidRPr="000E707B">
        <w:rPr>
          <w:sz w:val="24"/>
          <w:szCs w:val="24"/>
        </w:rPr>
        <w:t>горздравотдела</w:t>
      </w:r>
      <w:proofErr w:type="spellEnd"/>
      <w:r w:rsidRPr="000E707B">
        <w:rPr>
          <w:sz w:val="24"/>
          <w:szCs w:val="24"/>
        </w:rPr>
        <w:t xml:space="preserve"> Ленинграда - доктором </w:t>
      </w:r>
      <w:proofErr w:type="spellStart"/>
      <w:r w:rsidRPr="000E707B">
        <w:rPr>
          <w:sz w:val="24"/>
          <w:szCs w:val="24"/>
        </w:rPr>
        <w:t>Машанским</w:t>
      </w:r>
      <w:proofErr w:type="spellEnd"/>
      <w:r w:rsidRPr="000E707B">
        <w:rPr>
          <w:sz w:val="24"/>
          <w:szCs w:val="24"/>
        </w:rPr>
        <w:t>. Соратники говорили, что самоотверженный труд этих больших профессионалов спас город от полного вымирания.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Основная работа заключалась в минимальном сохранении элементарных правил санитарии. Необходимо было организовывать уборку города, утилизацию мусора, выбирать места водозабора питьевой воды, уничтожать грызунов и нечистоты. Проводилась жёсткая инспекция пищевых объектов во избежание массовых отравлений и эпидемий. Однако, основным было решение проблем захоронения умерших от дистрофии, погибших от бомбёжек. Под строжайшим контролем отводились места для захоронений на городских кладбищах и на специально оборудованных участках. Ежедневно, грузовые машины объезжали все районы города, из специально отведённых мест собирали умерших и отвозили в места захоронений. Существовал чёткий график этих выездов.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Отец мало работал в кабинете, основная работа - это постоянные разъезды по городским объектам в старенькой "эмке" с шофёром. Ни бомбёжки, ни обстрелы не останавливали эти поездки, и неоднократно судьба отводила отца от верной гибели.</w:t>
      </w:r>
    </w:p>
    <w:p w:rsidR="00945AF9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За самоотверженный труд, высокое чувство долга, профессионализм, принципиальность и честность отец был награждён медалями и двумя Орденами Трудового Красного</w:t>
      </w:r>
      <w:r w:rsidRPr="00945AF9">
        <w:rPr>
          <w:sz w:val="24"/>
          <w:szCs w:val="24"/>
        </w:rPr>
        <w:t xml:space="preserve"> </w:t>
      </w:r>
      <w:r w:rsidRPr="000E707B">
        <w:rPr>
          <w:sz w:val="24"/>
          <w:szCs w:val="24"/>
        </w:rPr>
        <w:t xml:space="preserve">Знамени. 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Он был постоянным членом Горкома партии. После окончания войны отец начал собирать материал и готовить диссертацию на тему "Организация захоронений в условиях блокады Ленинграда". Диссертация была засекречена, так как там, вероятно, указывалось точное число погибших в годы блокады. Впоследствии при написании "Блокадной книги" Д. </w:t>
      </w:r>
      <w:proofErr w:type="spellStart"/>
      <w:r w:rsidRPr="000E707B">
        <w:rPr>
          <w:sz w:val="24"/>
          <w:szCs w:val="24"/>
        </w:rPr>
        <w:t>Граниным</w:t>
      </w:r>
      <w:proofErr w:type="spellEnd"/>
      <w:r w:rsidRPr="000E707B">
        <w:rPr>
          <w:sz w:val="24"/>
          <w:szCs w:val="24"/>
        </w:rPr>
        <w:t xml:space="preserve"> и Адамовичем была предпринята попытка найти диссертацию отца, но этого не удалось сделать. Точные цифры погибших до сих пор неизвестны.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В 50-е годы, для решения вопроса захоронений в условиях большого города Михаил Яковлевич был направлен в Англию, в Лондон, для изучения опыта по </w:t>
      </w:r>
      <w:proofErr w:type="spellStart"/>
      <w:r w:rsidRPr="000E707B">
        <w:rPr>
          <w:sz w:val="24"/>
          <w:szCs w:val="24"/>
        </w:rPr>
        <w:t>кремированию</w:t>
      </w:r>
      <w:proofErr w:type="spellEnd"/>
      <w:r w:rsidRPr="000E707B">
        <w:rPr>
          <w:sz w:val="24"/>
          <w:szCs w:val="24"/>
        </w:rPr>
        <w:t>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В послевоенные годы начинается период восстановления разрушенного Ленинграда. Оставаясь на прежней должности, отец по своей личной инициативе начинает строительство здания Санитарно-гигиенического научно-исследовательского института, впоследствии становится его директором. Теперь это Институт Радиационной гигиены на улице Мира. Я хорошо помню с каким упорством шла стройка. Работал отец без выходных и отпуска, везде - личный контроль.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В 1956 году М..Я. Никитин направлен на работу в Китай в должности советника министра здравоохранения Китая. Наверно нет уголка в этой стране, где бы не побывал отец: крупные города, посёлки, неоднократные полёты в Тибет, в места обитания древних племён. Отцом было оформлено много работ, методических указаний. Сохранились записи лекций, проводимых в институтах Пекина и других городах.</w:t>
      </w:r>
      <w:r w:rsidRPr="00945AF9">
        <w:rPr>
          <w:sz w:val="24"/>
          <w:szCs w:val="24"/>
        </w:rPr>
        <w:t xml:space="preserve"> </w:t>
      </w:r>
      <w:r w:rsidRPr="000E707B">
        <w:rPr>
          <w:sz w:val="24"/>
          <w:szCs w:val="24"/>
        </w:rPr>
        <w:t xml:space="preserve">Множество благодарностей было получено от </w:t>
      </w:r>
      <w:r w:rsidRPr="000E707B">
        <w:rPr>
          <w:sz w:val="24"/>
          <w:szCs w:val="24"/>
        </w:rPr>
        <w:lastRenderedPageBreak/>
        <w:t>Правительства Китая. Впоследствии, специалисты КНР неоднократно приезжали в Ленинград на консультации.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После возвращения из Китая отец назначается директором НИИЭМ им. Пастера. Институт имел скромную научную базу: ветхий графский особняк, конюшня и 2 небольших здания.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С приходом отца началось возрождение Института. Опираясь на ведущих специалистов института: К.Н. Токаревича, Э.М. Новгородскую, Э.Н. Фридман и многих других, он расширяет работу старых отделов и открывает новые направления. Начинается строительство нового 5-ти этажного лабораторного корпуса на улице Скороходова. Приобретается чешское, венгерское, югославское оборудование, аппаратура на которой работают до сих пор. Помогли в этом медицинская общественность Ленинграда, Министерство здравоохранения.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Большую помощь в освоении новых направлений оказывал академик А.А. </w:t>
      </w:r>
      <w:proofErr w:type="spellStart"/>
      <w:r w:rsidRPr="000E707B">
        <w:rPr>
          <w:sz w:val="24"/>
          <w:szCs w:val="24"/>
        </w:rPr>
        <w:t>Смородинцев</w:t>
      </w:r>
      <w:proofErr w:type="spellEnd"/>
      <w:r w:rsidRPr="000E707B">
        <w:rPr>
          <w:sz w:val="24"/>
          <w:szCs w:val="24"/>
        </w:rPr>
        <w:t>. В эти годы сформировалась целая плеяда молодых учёных. Многие сотрудники направлялись на работу за рубеж в ВОЗ.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В 1960 году, после многократных поездок в Москву, в ЦК отцу было предложено занять пост заместителя Министра здравоохранения СССР. Он был назначен Главным Государственным Санитарным инспектором СССР и членом коллегии Министерства здравоохранения СССР.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По возвращении в Ленинград отец снова возглавил Институт имени Пастера. Он ищет практическое применение научно-исследовательских работ учёных Института. Организуется Государственное предприятие по производству бактерийных препаратов НИИЭМ им. Пастера. Создаётся донорский отдел и цеха по производству коревой вакцины, гриппозной инактивированной вакцины, вакцин против паротита и кори, препаратов крови специфических иммуноглобулинов направленного действия, диагностических препаратов. Это было единственное предприятие в СССР, производящее специфические иммуноглобулины. Министерство здравоохранения отмечало высокое качество и большую востребованность препаратов.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В те годы Институт и предприятие были единым организмом, планы которого были неисчерпаемы. Лучшими друзьями отца были его коллеги по работе, его соратники и единомышленники. Он безмерно гордился ими. Люди шли к отцу не только по профессиональным вопросам, но и для решения своих личных проблем. Отказа никогда не было, отец всегда старался помочь.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Жизнь в семье была очень скромной, всегда была подчинена интересам Института, и на личное оставалось мало времени. Отец неоднократно отказывался от предложений написать книгу о себе.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Увлечениями отца были: охота, рыбалка, лес и машина с ездой на огромной скорости.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Отец был большой театрал, предпочитал ходить в театр один, не пропускал ни одну премьеру. Так в 50-е годы зародилась дружба между институтом Пастера и БДТ им. Горького (ныне им. Товстоногова). В Институт с концертами приезжали артисты театра, в то время юные, а теперь великие: Борисов, Басилашвили, Макарова, Лебедев и др. Эта традиция сохранилась и в наши дни.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Друзья отца были известные люди. Многие из Военно-Медицинской Академии, где отец часто бывал на встречах и юбилеях.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Отец гордился своим Институтом, думал о его будущем и готовил себе смену. Среди молодых кадров выбор пал на Т.В. Перадзе - талантливого администратора. Отец верил в него.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Казалось, что этого неутомимого труженика, оптимиста и жизнелюба, простого, доброго и очень весёлого человека никогда не догонит смерть... 4 июня 1971 года отца не стало. Он скончался скоропостижно - отказало сердце, проехав 200 км на своё любимое место на берегу Финского залива.</w:t>
      </w:r>
    </w:p>
    <w:p w:rsidR="00945AF9" w:rsidRDefault="00945AF9" w:rsidP="00945AF9">
      <w:pPr>
        <w:pStyle w:val="3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В мае 1971 года М.Я. Никитин был представлен к награде "Орден Великой Октябрьской социалистической революции", который был вручён посмертно. Прошло уже более 30 лет, но до сих пор, когда я встречаюсь и разговариваю с людьми, знавшими отца, их лица просветляются, ни это ли высшая награда для его памяти. </w:t>
      </w:r>
    </w:p>
    <w:p w:rsidR="00945AF9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  <w:proofErr w:type="spellStart"/>
      <w:r w:rsidRPr="000E707B">
        <w:rPr>
          <w:b/>
          <w:sz w:val="24"/>
          <w:szCs w:val="24"/>
        </w:rPr>
        <w:lastRenderedPageBreak/>
        <w:t>Тенцер</w:t>
      </w:r>
      <w:proofErr w:type="spellEnd"/>
      <w:r w:rsidRPr="000E707B">
        <w:rPr>
          <w:b/>
          <w:sz w:val="24"/>
          <w:szCs w:val="24"/>
        </w:rPr>
        <w:t xml:space="preserve"> Полина Симоновна</w:t>
      </w:r>
      <w:r w:rsidRPr="000E707B">
        <w:rPr>
          <w:sz w:val="24"/>
          <w:szCs w:val="24"/>
        </w:rPr>
        <w:t xml:space="preserve"> (сотрудница Госпредприятия по производству </w:t>
      </w:r>
      <w:proofErr w:type="spellStart"/>
      <w:r w:rsidRPr="000E707B">
        <w:rPr>
          <w:sz w:val="24"/>
          <w:szCs w:val="24"/>
        </w:rPr>
        <w:t>бакпрепаратов</w:t>
      </w:r>
      <w:proofErr w:type="spellEnd"/>
      <w:r w:rsidRPr="000E707B">
        <w:rPr>
          <w:sz w:val="24"/>
          <w:szCs w:val="24"/>
        </w:rPr>
        <w:t xml:space="preserve"> НИИЭМ им. Пастера, начальник отделения заготовки донорской крови)</w:t>
      </w:r>
      <w:r>
        <w:rPr>
          <w:sz w:val="24"/>
          <w:szCs w:val="24"/>
        </w:rPr>
        <w:t>: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320"/>
        <w:jc w:val="both"/>
        <w:rPr>
          <w:sz w:val="24"/>
          <w:szCs w:val="24"/>
        </w:rPr>
      </w:pP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В НИИЭМ им. Пастера я пришла в 1967 г., практически со студенческой скамьи. Принимал меня в семью </w:t>
      </w:r>
      <w:proofErr w:type="spellStart"/>
      <w:r w:rsidRPr="000E707B">
        <w:rPr>
          <w:sz w:val="24"/>
          <w:szCs w:val="24"/>
        </w:rPr>
        <w:t>Пастеровцев</w:t>
      </w:r>
      <w:proofErr w:type="spellEnd"/>
      <w:r w:rsidRPr="000E707B">
        <w:rPr>
          <w:sz w:val="24"/>
          <w:szCs w:val="24"/>
        </w:rPr>
        <w:t xml:space="preserve"> сам Михаил Яковлевич Никитин. Надо сказать, что это было традицией, когда молодых специалистов на работу в Институт принимал сам директор.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Михаил Яковлевич был очень требовательным и</w:t>
      </w:r>
      <w:r w:rsidR="009645E0">
        <w:rPr>
          <w:sz w:val="24"/>
          <w:szCs w:val="24"/>
        </w:rPr>
        <w:t>,</w:t>
      </w:r>
      <w:r w:rsidRPr="000E707B">
        <w:rPr>
          <w:sz w:val="24"/>
          <w:szCs w:val="24"/>
        </w:rPr>
        <w:t xml:space="preserve"> в то же время</w:t>
      </w:r>
      <w:r w:rsidR="009645E0">
        <w:rPr>
          <w:sz w:val="24"/>
          <w:szCs w:val="24"/>
        </w:rPr>
        <w:t>,</w:t>
      </w:r>
      <w:r w:rsidRPr="000E707B">
        <w:rPr>
          <w:sz w:val="24"/>
          <w:szCs w:val="24"/>
        </w:rPr>
        <w:t xml:space="preserve"> отзывчивым и рачительным руководителем. Он любил выдвигать и опекать молодежь. Помню, как он много наставлял меня, назначая начальником донорского отделения в 1969 г.</w:t>
      </w:r>
    </w:p>
    <w:p w:rsidR="00945AF9" w:rsidRDefault="00945AF9" w:rsidP="00945AF9">
      <w:pPr>
        <w:pStyle w:val="3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Михаила Яковлевича отличали великолепные организаторские способности - он успевал быть в курсе всех научных и производственных проблем Института. В период его руководства интересы Института и Предприятия теснейшим образом переплетались. Это был единый творческий коллектив. На всю жизнь я сохраню самые добрые и теплые воспоминания о М.Я. Никитине.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640"/>
        <w:jc w:val="both"/>
        <w:rPr>
          <w:sz w:val="24"/>
          <w:szCs w:val="24"/>
        </w:rPr>
      </w:pPr>
    </w:p>
    <w:p w:rsidR="00945AF9" w:rsidRPr="0010586E" w:rsidRDefault="00945AF9" w:rsidP="00945AF9">
      <w:pPr>
        <w:pStyle w:val="3"/>
        <w:shd w:val="clear" w:color="auto" w:fill="auto"/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С</w:t>
      </w:r>
      <w:r w:rsidRPr="000E707B">
        <w:rPr>
          <w:sz w:val="24"/>
          <w:szCs w:val="24"/>
        </w:rPr>
        <w:t>отрудник</w:t>
      </w:r>
      <w:r>
        <w:rPr>
          <w:sz w:val="24"/>
          <w:szCs w:val="24"/>
        </w:rPr>
        <w:t>и</w:t>
      </w:r>
      <w:r w:rsidRPr="000E707B">
        <w:rPr>
          <w:sz w:val="24"/>
          <w:szCs w:val="24"/>
        </w:rPr>
        <w:t xml:space="preserve"> Госпредприятия по производству </w:t>
      </w:r>
      <w:proofErr w:type="spellStart"/>
      <w:r w:rsidRPr="000E707B">
        <w:rPr>
          <w:sz w:val="24"/>
          <w:szCs w:val="24"/>
        </w:rPr>
        <w:t>бакпрепаратов</w:t>
      </w:r>
      <w:proofErr w:type="spellEnd"/>
      <w:r w:rsidRPr="000E707B">
        <w:rPr>
          <w:sz w:val="24"/>
          <w:szCs w:val="24"/>
        </w:rPr>
        <w:t xml:space="preserve"> НИИЭМ им. Пастера </w:t>
      </w:r>
      <w:proofErr w:type="spellStart"/>
      <w:r w:rsidRPr="0010586E">
        <w:rPr>
          <w:rStyle w:val="2"/>
          <w:b/>
          <w:sz w:val="24"/>
          <w:szCs w:val="24"/>
          <w:u w:val="none"/>
        </w:rPr>
        <w:t>Бохневич</w:t>
      </w:r>
      <w:proofErr w:type="spellEnd"/>
      <w:r w:rsidRPr="0010586E">
        <w:rPr>
          <w:rStyle w:val="2"/>
          <w:b/>
          <w:sz w:val="24"/>
          <w:szCs w:val="24"/>
          <w:u w:val="none"/>
        </w:rPr>
        <w:t xml:space="preserve"> Галина Михайловна</w:t>
      </w:r>
      <w:r w:rsidRPr="0010586E">
        <w:rPr>
          <w:sz w:val="24"/>
          <w:szCs w:val="24"/>
        </w:rPr>
        <w:t xml:space="preserve"> </w:t>
      </w:r>
      <w:r w:rsidRPr="00945AF9">
        <w:rPr>
          <w:sz w:val="24"/>
          <w:szCs w:val="24"/>
        </w:rPr>
        <w:t>(</w:t>
      </w:r>
      <w:r w:rsidRPr="0010586E">
        <w:rPr>
          <w:rStyle w:val="BodytextItalic"/>
          <w:i w:val="0"/>
          <w:sz w:val="24"/>
          <w:szCs w:val="24"/>
        </w:rPr>
        <w:t>начальник отделения</w:t>
      </w:r>
      <w:r>
        <w:rPr>
          <w:rStyle w:val="BodytextItalic"/>
          <w:i w:val="0"/>
          <w:sz w:val="24"/>
          <w:szCs w:val="24"/>
        </w:rPr>
        <w:t>),</w:t>
      </w:r>
      <w:r w:rsidRPr="0010586E">
        <w:rPr>
          <w:rStyle w:val="BodytextItalic"/>
          <w:sz w:val="24"/>
          <w:szCs w:val="24"/>
        </w:rPr>
        <w:t xml:space="preserve"> </w:t>
      </w:r>
      <w:r w:rsidRPr="0010586E">
        <w:rPr>
          <w:rStyle w:val="2"/>
          <w:b/>
          <w:sz w:val="24"/>
          <w:szCs w:val="24"/>
          <w:u w:val="none"/>
        </w:rPr>
        <w:t>Николаева Т.А.</w:t>
      </w:r>
      <w:r w:rsidRPr="0010586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0586E">
        <w:rPr>
          <w:rStyle w:val="BodytextItalic"/>
          <w:i w:val="0"/>
          <w:sz w:val="24"/>
          <w:szCs w:val="24"/>
        </w:rPr>
        <w:t>микробиолог</w:t>
      </w:r>
      <w:r>
        <w:rPr>
          <w:rStyle w:val="BodytextItalic"/>
          <w:i w:val="0"/>
          <w:sz w:val="24"/>
          <w:szCs w:val="24"/>
        </w:rPr>
        <w:t xml:space="preserve">, </w:t>
      </w:r>
      <w:r w:rsidRPr="0010586E">
        <w:rPr>
          <w:rStyle w:val="BodytextItalic"/>
          <w:i w:val="0"/>
          <w:sz w:val="24"/>
          <w:szCs w:val="24"/>
        </w:rPr>
        <w:t>отделение инактивированной гриппозной вакцины)</w:t>
      </w:r>
      <w:r>
        <w:rPr>
          <w:rStyle w:val="BodytextItalic"/>
          <w:i w:val="0"/>
          <w:sz w:val="24"/>
          <w:szCs w:val="24"/>
        </w:rPr>
        <w:t>: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Мы познакомились с М.Я. Никитиным, когда пришли в Институт поинтересоваться есть ли места для молодых специалистов после окончания Ленинградского Университета им. Жданова. Инспектор отдела кадров проводил нас в кабинет директора, где коренастый, невысокого роста человек с хитроватым взглядом предложил сесть и стал задавать вопросы об учебе, специальности, семейном положении, интересах в работе, а затем, взяв номера наших домашних телефонов, сказал, что позвонит через пару месяцев, когда утвердят новую тематику и штатное расписание Института. «Ну вот, опять обещания!» - подумали мы, покинув Институт. Но Михаил Яковлевич был человеком слова, в чем мы убедились через некоторое время, поступив в Институт, да и в дальнейшем получали тому подтверждение не один раз. 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E707B">
        <w:rPr>
          <w:sz w:val="24"/>
          <w:szCs w:val="24"/>
        </w:rPr>
        <w:t xml:space="preserve">Никитин М.Я. был человеком строгим, требовательным и, вместе с тем, отзывчивым и добрым. Как директор, он очень ценил в сотрудниках такие качества как добросовестность и преданность делу и Институту. Очень любил молодежь. Именно при нем в Институте возникла самодеятельность, которую он очень опекал и поощрял сотрудников в ней участвовавших. </w:t>
      </w:r>
    </w:p>
    <w:p w:rsidR="00945AF9" w:rsidRPr="000E707B" w:rsidRDefault="00945AF9" w:rsidP="00945AF9">
      <w:pPr>
        <w:pStyle w:val="3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0E707B">
        <w:rPr>
          <w:sz w:val="24"/>
          <w:szCs w:val="24"/>
        </w:rPr>
        <w:t>Михаил Яковлевич ценил постоянство и монолитность трудового коллектива, он переживал, если кто-то увольнялся и в личной беседе подробно интересовался причинами ухода. Сотрудники Института вспоминают Михаила Яковлевича с большой теплотой и симпатией.</w:t>
      </w:r>
    </w:p>
    <w:p w:rsidR="00945AF9" w:rsidRDefault="00945AF9"/>
    <w:sectPr w:rsidR="00945AF9" w:rsidSect="009645E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F9"/>
    <w:rsid w:val="000500D5"/>
    <w:rsid w:val="000709E1"/>
    <w:rsid w:val="008A172D"/>
    <w:rsid w:val="00945AF9"/>
    <w:rsid w:val="009645E0"/>
    <w:rsid w:val="00F0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171C-FD2D-40CE-A6C6-59DA00FC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3"/>
    <w:rsid w:val="00945A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Bodytext"/>
    <w:rsid w:val="00945AF9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945AF9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Bodytext"/>
    <w:rsid w:val="00945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BodytextItalic">
    <w:name w:val="Body text + Italic"/>
    <w:basedOn w:val="Bodytext"/>
    <w:rsid w:val="00945A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96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Алексеева</dc:creator>
  <cp:keywords/>
  <dc:description/>
  <cp:lastModifiedBy>ngale</cp:lastModifiedBy>
  <cp:revision>2</cp:revision>
  <cp:lastPrinted>2019-01-23T08:45:00Z</cp:lastPrinted>
  <dcterms:created xsi:type="dcterms:W3CDTF">2022-04-13T10:24:00Z</dcterms:created>
  <dcterms:modified xsi:type="dcterms:W3CDTF">2022-04-13T10:24:00Z</dcterms:modified>
</cp:coreProperties>
</file>