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45" w:rsidRPr="00BA60F1" w:rsidRDefault="00E86545" w:rsidP="00E86545">
      <w:pPr>
        <w:spacing w:after="0" w:line="240" w:lineRule="auto"/>
        <w:jc w:val="both"/>
        <w:rPr>
          <w:rFonts w:ascii="Times New Roman" w:hAnsi="Times New Roman" w:cs="Times New Roman"/>
          <w:i/>
          <w:sz w:val="24"/>
          <w:szCs w:val="24"/>
          <w:u w:val="single"/>
        </w:rPr>
      </w:pPr>
      <w:r w:rsidRPr="00BA60F1">
        <w:rPr>
          <w:rFonts w:ascii="Times New Roman" w:hAnsi="Times New Roman" w:cs="Times New Roman"/>
          <w:i/>
          <w:sz w:val="24"/>
          <w:szCs w:val="24"/>
          <w:u w:val="single"/>
        </w:rPr>
        <w:t>1. Общая характеристика программ аспирантуры по направлению подготовки</w:t>
      </w:r>
      <w:r w:rsidRPr="00BA60F1">
        <w:rPr>
          <w:rFonts w:ascii="Times New Roman" w:hAnsi="Times New Roman" w:cs="Times New Roman"/>
          <w:i/>
          <w:sz w:val="24"/>
          <w:szCs w:val="24"/>
          <w:u w:val="single"/>
        </w:rPr>
        <w:br/>
        <w:t>30.06.01 Фундаментальная медицина</w:t>
      </w:r>
    </w:p>
    <w:p w:rsidR="00E86545" w:rsidRDefault="00E86545" w:rsidP="00E86545">
      <w:pPr>
        <w:spacing w:after="0" w:line="240" w:lineRule="auto"/>
        <w:jc w:val="both"/>
        <w:rPr>
          <w:rFonts w:ascii="Times New Roman" w:hAnsi="Times New Roman" w:cs="Times New Roman"/>
          <w:sz w:val="24"/>
          <w:szCs w:val="24"/>
        </w:rPr>
      </w:pPr>
      <w:r w:rsidRPr="002D084D">
        <w:rPr>
          <w:rFonts w:ascii="Times New Roman" w:hAnsi="Times New Roman" w:cs="Times New Roman"/>
          <w:sz w:val="24"/>
          <w:szCs w:val="24"/>
        </w:rPr>
        <w:t xml:space="preserve">Программы аспирантуры по направлению подготовки 30.06.01 «Фундаментальная медицина» разработаны на основе Федерального государственного образовательного стандарта высшего образования (уровень подготовки кадров высшей квалификации), утвержденного приказом </w:t>
      </w:r>
      <w:proofErr w:type="spellStart"/>
      <w:r w:rsidRPr="002D084D">
        <w:rPr>
          <w:rFonts w:ascii="Times New Roman" w:hAnsi="Times New Roman" w:cs="Times New Roman"/>
          <w:sz w:val="24"/>
          <w:szCs w:val="24"/>
        </w:rPr>
        <w:t>Минобрнауки</w:t>
      </w:r>
      <w:proofErr w:type="spellEnd"/>
      <w:r w:rsidRPr="002D084D">
        <w:rPr>
          <w:rFonts w:ascii="Times New Roman" w:hAnsi="Times New Roman" w:cs="Times New Roman"/>
          <w:sz w:val="24"/>
          <w:szCs w:val="24"/>
        </w:rPr>
        <w:t xml:space="preserve"> РФ от 03 сентября 2014</w:t>
      </w:r>
      <w:r>
        <w:rPr>
          <w:rFonts w:ascii="Times New Roman" w:hAnsi="Times New Roman" w:cs="Times New Roman"/>
          <w:sz w:val="24"/>
          <w:szCs w:val="24"/>
        </w:rPr>
        <w:t xml:space="preserve"> </w:t>
      </w:r>
      <w:r w:rsidRPr="002D084D">
        <w:rPr>
          <w:rFonts w:ascii="Times New Roman" w:hAnsi="Times New Roman" w:cs="Times New Roman"/>
          <w:sz w:val="24"/>
          <w:szCs w:val="24"/>
        </w:rPr>
        <w:t>г. №1198.</w:t>
      </w:r>
      <w:r w:rsidRPr="002D084D">
        <w:rPr>
          <w:rFonts w:ascii="Times New Roman" w:hAnsi="Times New Roman" w:cs="Times New Roman"/>
          <w:sz w:val="24"/>
          <w:szCs w:val="24"/>
        </w:rPr>
        <w:br/>
        <w:t xml:space="preserve">Срок </w:t>
      </w:r>
      <w:proofErr w:type="gramStart"/>
      <w:r w:rsidRPr="002D084D">
        <w:rPr>
          <w:rFonts w:ascii="Times New Roman" w:hAnsi="Times New Roman" w:cs="Times New Roman"/>
          <w:sz w:val="24"/>
          <w:szCs w:val="24"/>
        </w:rPr>
        <w:t>обучения по программе</w:t>
      </w:r>
      <w:proofErr w:type="gramEnd"/>
      <w:r w:rsidRPr="002D084D">
        <w:rPr>
          <w:rFonts w:ascii="Times New Roman" w:hAnsi="Times New Roman" w:cs="Times New Roman"/>
          <w:sz w:val="24"/>
          <w:szCs w:val="24"/>
        </w:rPr>
        <w:t xml:space="preserve"> аспирантуры по направлению подготовки 30.06.01 «Фундаментальная медицина» при очной форме обучения – 3 года, </w:t>
      </w:r>
      <w:r>
        <w:rPr>
          <w:rFonts w:ascii="Times New Roman" w:hAnsi="Times New Roman" w:cs="Times New Roman"/>
          <w:sz w:val="24"/>
          <w:szCs w:val="24"/>
        </w:rPr>
        <w:t xml:space="preserve">при заочной форме обучения – 4 года; </w:t>
      </w:r>
      <w:r w:rsidRPr="002D084D">
        <w:rPr>
          <w:rFonts w:ascii="Times New Roman" w:hAnsi="Times New Roman" w:cs="Times New Roman"/>
          <w:sz w:val="24"/>
          <w:szCs w:val="24"/>
        </w:rPr>
        <w:t>общая трудоемкость – 180 зачетных единиц.</w:t>
      </w:r>
    </w:p>
    <w:p w:rsidR="00E86545" w:rsidRDefault="00E86545" w:rsidP="00E86545">
      <w:pPr>
        <w:spacing w:after="0" w:line="240" w:lineRule="auto"/>
        <w:jc w:val="both"/>
        <w:rPr>
          <w:rFonts w:ascii="Times New Roman" w:hAnsi="Times New Roman" w:cs="Times New Roman"/>
          <w:sz w:val="24"/>
          <w:szCs w:val="24"/>
        </w:rPr>
      </w:pPr>
      <w:r w:rsidRPr="002D084D">
        <w:rPr>
          <w:rFonts w:ascii="Times New Roman" w:hAnsi="Times New Roman" w:cs="Times New Roman"/>
          <w:sz w:val="24"/>
          <w:szCs w:val="24"/>
        </w:rPr>
        <w:t>Программа аспирантуры по направлению подготовки 30.06.01 «Фундаментальная медицина», реализуем</w:t>
      </w:r>
      <w:r>
        <w:rPr>
          <w:rFonts w:ascii="Times New Roman" w:hAnsi="Times New Roman" w:cs="Times New Roman"/>
          <w:sz w:val="24"/>
          <w:szCs w:val="24"/>
        </w:rPr>
        <w:t>ая</w:t>
      </w:r>
      <w:r w:rsidRPr="002D084D">
        <w:rPr>
          <w:rFonts w:ascii="Times New Roman" w:hAnsi="Times New Roman" w:cs="Times New Roman"/>
          <w:sz w:val="24"/>
          <w:szCs w:val="24"/>
        </w:rPr>
        <w:t xml:space="preserve"> в </w:t>
      </w:r>
      <w:r w:rsidRPr="006E62AD">
        <w:rPr>
          <w:rFonts w:ascii="Times New Roman" w:hAnsi="Times New Roman" w:cs="Times New Roman"/>
          <w:sz w:val="24"/>
          <w:szCs w:val="24"/>
        </w:rPr>
        <w:t>ФБУН НИИ эпидемиологии и микробиологии имени Пастера</w:t>
      </w:r>
      <w:r w:rsidRPr="002D084D">
        <w:rPr>
          <w:rFonts w:ascii="Times New Roman" w:hAnsi="Times New Roman" w:cs="Times New Roman"/>
          <w:sz w:val="24"/>
          <w:szCs w:val="24"/>
        </w:rPr>
        <w:t>, в соответствии с Номенклатурой специальностей научных работников, утвержденной Министерством образования и науки РФ, включа</w:t>
      </w:r>
      <w:r>
        <w:rPr>
          <w:rFonts w:ascii="Times New Roman" w:hAnsi="Times New Roman" w:cs="Times New Roman"/>
          <w:sz w:val="24"/>
          <w:szCs w:val="24"/>
        </w:rPr>
        <w:t>е</w:t>
      </w:r>
      <w:r w:rsidRPr="002D084D">
        <w:rPr>
          <w:rFonts w:ascii="Times New Roman" w:hAnsi="Times New Roman" w:cs="Times New Roman"/>
          <w:sz w:val="24"/>
          <w:szCs w:val="24"/>
        </w:rPr>
        <w:t>т следующ</w:t>
      </w:r>
      <w:r>
        <w:rPr>
          <w:rFonts w:ascii="Times New Roman" w:hAnsi="Times New Roman" w:cs="Times New Roman"/>
          <w:sz w:val="24"/>
          <w:szCs w:val="24"/>
        </w:rPr>
        <w:t>ую</w:t>
      </w:r>
      <w:r w:rsidRPr="002D084D">
        <w:rPr>
          <w:rFonts w:ascii="Times New Roman" w:hAnsi="Times New Roman" w:cs="Times New Roman"/>
          <w:sz w:val="24"/>
          <w:szCs w:val="24"/>
        </w:rPr>
        <w:t xml:space="preserve"> направленност</w:t>
      </w:r>
      <w:r>
        <w:rPr>
          <w:rFonts w:ascii="Times New Roman" w:hAnsi="Times New Roman" w:cs="Times New Roman"/>
          <w:sz w:val="24"/>
          <w:szCs w:val="24"/>
        </w:rPr>
        <w:t>ь</w:t>
      </w:r>
      <w:r w:rsidRPr="002D084D">
        <w:rPr>
          <w:rFonts w:ascii="Times New Roman" w:hAnsi="Times New Roman" w:cs="Times New Roman"/>
          <w:sz w:val="24"/>
          <w:szCs w:val="24"/>
        </w:rPr>
        <w:t xml:space="preserve"> (профил</w:t>
      </w:r>
      <w:r>
        <w:rPr>
          <w:rFonts w:ascii="Times New Roman" w:hAnsi="Times New Roman" w:cs="Times New Roman"/>
          <w:sz w:val="24"/>
          <w:szCs w:val="24"/>
        </w:rPr>
        <w:t>ь</w:t>
      </w:r>
      <w:r w:rsidRPr="002D084D">
        <w:rPr>
          <w:rFonts w:ascii="Times New Roman" w:hAnsi="Times New Roman" w:cs="Times New Roman"/>
          <w:sz w:val="24"/>
          <w:szCs w:val="24"/>
        </w:rPr>
        <w:t>):</w:t>
      </w:r>
      <w:r>
        <w:rPr>
          <w:rFonts w:ascii="Times New Roman" w:hAnsi="Times New Roman" w:cs="Times New Roman"/>
          <w:sz w:val="24"/>
          <w:szCs w:val="24"/>
        </w:rPr>
        <w:t xml:space="preserve"> </w:t>
      </w:r>
      <w:r w:rsidRPr="002D084D">
        <w:rPr>
          <w:rFonts w:ascii="Times New Roman" w:hAnsi="Times New Roman" w:cs="Times New Roman"/>
          <w:sz w:val="24"/>
          <w:szCs w:val="24"/>
        </w:rPr>
        <w:t>«Клиническая иммунология, аллергология».</w:t>
      </w:r>
    </w:p>
    <w:p w:rsidR="00E86545" w:rsidRPr="00BA60F1" w:rsidRDefault="00E86545" w:rsidP="00E86545">
      <w:pPr>
        <w:spacing w:after="0" w:line="240" w:lineRule="auto"/>
        <w:jc w:val="both"/>
        <w:rPr>
          <w:rFonts w:ascii="Times New Roman" w:hAnsi="Times New Roman" w:cs="Times New Roman"/>
          <w:i/>
          <w:sz w:val="24"/>
          <w:szCs w:val="24"/>
        </w:rPr>
      </w:pPr>
      <w:r w:rsidRPr="00BA60F1">
        <w:rPr>
          <w:rFonts w:ascii="Times New Roman" w:hAnsi="Times New Roman" w:cs="Times New Roman"/>
          <w:i/>
          <w:sz w:val="24"/>
          <w:szCs w:val="24"/>
        </w:rPr>
        <w:t>Характеристика профессиональной деятельности выпускников</w:t>
      </w:r>
    </w:p>
    <w:p w:rsidR="00E86545" w:rsidRPr="00BA60F1" w:rsidRDefault="00E86545" w:rsidP="00E86545">
      <w:pPr>
        <w:autoSpaceDE w:val="0"/>
        <w:autoSpaceDN w:val="0"/>
        <w:adjustRightInd w:val="0"/>
        <w:spacing w:after="0" w:line="240" w:lineRule="auto"/>
        <w:jc w:val="both"/>
        <w:rPr>
          <w:rFonts w:ascii="Times New Roman" w:hAnsi="Times New Roman" w:cs="Times New Roman"/>
          <w:sz w:val="24"/>
          <w:szCs w:val="24"/>
        </w:rPr>
      </w:pPr>
      <w:r w:rsidRPr="00BA60F1">
        <w:rPr>
          <w:rFonts w:ascii="Times New Roman" w:hAnsi="Times New Roman" w:cs="Times New Roman"/>
          <w:sz w:val="24"/>
          <w:szCs w:val="24"/>
        </w:rPr>
        <w:t xml:space="preserve">Область профессиональной деятельности выпускников, освоивших программу аспирантуры по направлению подготовки 30.06.01 «Фундаментальная медицина», включает охрану здоровья граждан. Объектами профессиональной деятельности выпускников, освоивших программу аспирантуры по направлению подготовки 30.06.01 «Фундаментальная медицина», являются физические лица; население; юридические лица; биологические объекты; совокупность средств и технологий, направленных на создание условий для охраны здоровья граждан. </w:t>
      </w:r>
      <w:proofErr w:type="gramStart"/>
      <w:r w:rsidRPr="00BA60F1">
        <w:rPr>
          <w:rFonts w:ascii="Times New Roman" w:hAnsi="Times New Roman" w:cs="Times New Roman"/>
          <w:sz w:val="24"/>
          <w:szCs w:val="24"/>
        </w:rPr>
        <w:t>Выпускники, освоившие программу аспирантуры по направлению подготовки 30.06.01 «Фундаментальная медицина», готовы к выполнению следующих видов профессиональной деятельности: научно-исследовательская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фундаментальных исследований в биологии и медицине; преподавательская деятельность по образовательным программам высшего образования.</w:t>
      </w:r>
      <w:proofErr w:type="gramEnd"/>
    </w:p>
    <w:p w:rsidR="00E86545" w:rsidRPr="00BA60F1" w:rsidRDefault="00E86545" w:rsidP="00E86545">
      <w:pPr>
        <w:spacing w:after="0" w:line="240" w:lineRule="auto"/>
        <w:jc w:val="both"/>
        <w:rPr>
          <w:rFonts w:ascii="Times New Roman" w:hAnsi="Times New Roman" w:cs="Times New Roman"/>
          <w:sz w:val="24"/>
          <w:szCs w:val="24"/>
        </w:rPr>
      </w:pPr>
      <w:r w:rsidRPr="00BA60F1">
        <w:rPr>
          <w:rFonts w:ascii="Times New Roman" w:hAnsi="Times New Roman" w:cs="Times New Roman"/>
          <w:sz w:val="24"/>
          <w:szCs w:val="24"/>
        </w:rPr>
        <w:t>Программа аспирантуры по направлению подготовки 30.06.01 «Фундаментальная медицина» направлена на освоение всех видов профессиональной деятельности, к которым готовится выпускник.</w:t>
      </w:r>
    </w:p>
    <w:p w:rsidR="00E86545" w:rsidRPr="00BA60F1" w:rsidRDefault="00E86545" w:rsidP="00E86545">
      <w:pPr>
        <w:spacing w:after="0" w:line="240" w:lineRule="auto"/>
        <w:jc w:val="both"/>
        <w:rPr>
          <w:rFonts w:ascii="Times New Roman" w:hAnsi="Times New Roman" w:cs="Times New Roman"/>
          <w:i/>
          <w:sz w:val="24"/>
          <w:szCs w:val="24"/>
        </w:rPr>
      </w:pPr>
      <w:r w:rsidRPr="00BA60F1">
        <w:rPr>
          <w:rFonts w:ascii="Times New Roman" w:hAnsi="Times New Roman" w:cs="Times New Roman"/>
          <w:i/>
          <w:sz w:val="24"/>
          <w:szCs w:val="24"/>
        </w:rPr>
        <w:t>Результаты освоения образовательной программы</w:t>
      </w:r>
    </w:p>
    <w:p w:rsidR="00E86545" w:rsidRDefault="00E86545" w:rsidP="00E86545">
      <w:pPr>
        <w:spacing w:after="0" w:line="240" w:lineRule="auto"/>
        <w:jc w:val="both"/>
        <w:rPr>
          <w:rFonts w:ascii="Times New Roman" w:hAnsi="Times New Roman" w:cs="Times New Roman"/>
          <w:sz w:val="24"/>
          <w:szCs w:val="24"/>
        </w:rPr>
      </w:pPr>
      <w:r w:rsidRPr="002D084D">
        <w:rPr>
          <w:rFonts w:ascii="Times New Roman" w:hAnsi="Times New Roman" w:cs="Times New Roman"/>
          <w:sz w:val="24"/>
          <w:szCs w:val="24"/>
        </w:rPr>
        <w:t>Выпускник, освоивший программу аспирантуры по направлению подготовки 30.06.01 «Фундаментальная медицина», должен обладать следующими универсальными компетенциями: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r>
        <w:rPr>
          <w:rFonts w:ascii="Times New Roman" w:hAnsi="Times New Roman" w:cs="Times New Roman"/>
          <w:sz w:val="24"/>
          <w:szCs w:val="24"/>
        </w:rPr>
        <w:t xml:space="preserve"> </w:t>
      </w:r>
      <w:proofErr w:type="gramStart"/>
      <w:r w:rsidRPr="002D084D">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r>
        <w:rPr>
          <w:rFonts w:ascii="Times New Roman" w:hAnsi="Times New Roman" w:cs="Times New Roman"/>
          <w:sz w:val="24"/>
          <w:szCs w:val="24"/>
        </w:rPr>
        <w:t xml:space="preserve"> </w:t>
      </w:r>
      <w:r w:rsidRPr="002D084D">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r>
        <w:rPr>
          <w:rFonts w:ascii="Times New Roman" w:hAnsi="Times New Roman" w:cs="Times New Roman"/>
          <w:sz w:val="24"/>
          <w:szCs w:val="24"/>
        </w:rPr>
        <w:t xml:space="preserve"> </w:t>
      </w:r>
      <w:r w:rsidRPr="002D084D">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 (УК-4);</w:t>
      </w:r>
      <w:proofErr w:type="gramEnd"/>
      <w:r>
        <w:rPr>
          <w:rFonts w:ascii="Times New Roman" w:hAnsi="Times New Roman" w:cs="Times New Roman"/>
          <w:sz w:val="24"/>
          <w:szCs w:val="24"/>
        </w:rPr>
        <w:t xml:space="preserve"> </w:t>
      </w:r>
      <w:r w:rsidRPr="002D084D">
        <w:rPr>
          <w:rFonts w:ascii="Times New Roman" w:hAnsi="Times New Roman" w:cs="Times New Roman"/>
          <w:sz w:val="24"/>
          <w:szCs w:val="24"/>
        </w:rPr>
        <w:t>способностью следовать этическим нормам в профессиональной деятельности (УК-5); способностью планировать и решать задачи собственного профессионального и личностного развития (УК-6).</w:t>
      </w:r>
      <w:r>
        <w:rPr>
          <w:rFonts w:ascii="Times New Roman" w:hAnsi="Times New Roman" w:cs="Times New Roman"/>
          <w:sz w:val="24"/>
          <w:szCs w:val="24"/>
        </w:rPr>
        <w:t xml:space="preserve"> </w:t>
      </w:r>
    </w:p>
    <w:p w:rsidR="00E86545" w:rsidRDefault="00E86545" w:rsidP="00E86545">
      <w:pPr>
        <w:autoSpaceDE w:val="0"/>
        <w:autoSpaceDN w:val="0"/>
        <w:adjustRightInd w:val="0"/>
        <w:spacing w:after="0" w:line="240" w:lineRule="auto"/>
        <w:jc w:val="both"/>
        <w:rPr>
          <w:rFonts w:ascii="Times New Roman" w:hAnsi="Times New Roman" w:cs="Times New Roman"/>
          <w:sz w:val="24"/>
          <w:szCs w:val="24"/>
        </w:rPr>
      </w:pPr>
      <w:proofErr w:type="gramStart"/>
      <w:r w:rsidRPr="008C3A78">
        <w:rPr>
          <w:rFonts w:ascii="Times New Roman" w:hAnsi="Times New Roman" w:cs="Times New Roman"/>
          <w:sz w:val="24"/>
          <w:szCs w:val="24"/>
        </w:rPr>
        <w:t>Выпускник, освоивший программу аспирантуры по направлению подготовки</w:t>
      </w:r>
      <w:r w:rsidRPr="008C3A78">
        <w:rPr>
          <w:rFonts w:ascii="Times New Roman" w:hAnsi="Times New Roman" w:cs="Times New Roman"/>
          <w:sz w:val="24"/>
          <w:szCs w:val="24"/>
        </w:rPr>
        <w:br/>
        <w:t xml:space="preserve">30.06.01 «Фундаментальная медицина», должен обладать следующими </w:t>
      </w:r>
      <w:proofErr w:type="spellStart"/>
      <w:r w:rsidRPr="008C3A78">
        <w:rPr>
          <w:rFonts w:ascii="Times New Roman" w:hAnsi="Times New Roman" w:cs="Times New Roman"/>
          <w:sz w:val="24"/>
          <w:szCs w:val="24"/>
        </w:rPr>
        <w:t>общепрофессиональными</w:t>
      </w:r>
      <w:proofErr w:type="spellEnd"/>
      <w:r w:rsidRPr="008C3A78">
        <w:rPr>
          <w:rFonts w:ascii="Times New Roman" w:hAnsi="Times New Roman" w:cs="Times New Roman"/>
          <w:sz w:val="24"/>
          <w:szCs w:val="24"/>
        </w:rPr>
        <w:t xml:space="preserve"> компетенциями: способностью и готовностью к организации проведения фундаментальных</w:t>
      </w:r>
      <w:r>
        <w:rPr>
          <w:rFonts w:ascii="Times New Roman" w:hAnsi="Times New Roman" w:cs="Times New Roman"/>
          <w:sz w:val="24"/>
          <w:szCs w:val="24"/>
        </w:rPr>
        <w:t xml:space="preserve"> </w:t>
      </w:r>
      <w:r w:rsidRPr="008C3A78">
        <w:rPr>
          <w:rFonts w:ascii="Times New Roman" w:hAnsi="Times New Roman" w:cs="Times New Roman"/>
          <w:sz w:val="24"/>
          <w:szCs w:val="24"/>
        </w:rPr>
        <w:t>научных исследований в области биологии и медицины (ОПК-1);</w:t>
      </w:r>
      <w:r>
        <w:rPr>
          <w:rFonts w:ascii="Times New Roman" w:hAnsi="Times New Roman" w:cs="Times New Roman"/>
          <w:sz w:val="24"/>
          <w:szCs w:val="24"/>
        </w:rPr>
        <w:t xml:space="preserve"> </w:t>
      </w:r>
      <w:r w:rsidRPr="008C3A78">
        <w:rPr>
          <w:rFonts w:ascii="Times New Roman" w:hAnsi="Times New Roman" w:cs="Times New Roman"/>
          <w:sz w:val="24"/>
          <w:szCs w:val="24"/>
        </w:rPr>
        <w:t>способностью и готовностью к проведению фундаментальных научных</w:t>
      </w:r>
      <w:r>
        <w:rPr>
          <w:rFonts w:ascii="Times New Roman" w:hAnsi="Times New Roman" w:cs="Times New Roman"/>
          <w:sz w:val="24"/>
          <w:szCs w:val="24"/>
        </w:rPr>
        <w:t xml:space="preserve"> </w:t>
      </w:r>
      <w:r w:rsidRPr="008C3A78">
        <w:rPr>
          <w:rFonts w:ascii="Times New Roman" w:hAnsi="Times New Roman" w:cs="Times New Roman"/>
          <w:sz w:val="24"/>
          <w:szCs w:val="24"/>
        </w:rPr>
        <w:t>исследований в области биологии и медицины (ОПК-2);</w:t>
      </w:r>
      <w:r>
        <w:rPr>
          <w:rFonts w:ascii="Times New Roman" w:hAnsi="Times New Roman" w:cs="Times New Roman"/>
          <w:sz w:val="24"/>
          <w:szCs w:val="24"/>
        </w:rPr>
        <w:t xml:space="preserve"> </w:t>
      </w:r>
      <w:r w:rsidRPr="008C3A78">
        <w:rPr>
          <w:rFonts w:ascii="Times New Roman" w:hAnsi="Times New Roman" w:cs="Times New Roman"/>
          <w:sz w:val="24"/>
          <w:szCs w:val="24"/>
        </w:rPr>
        <w:t xml:space="preserve">способностью и готовностью к </w:t>
      </w:r>
      <w:r w:rsidRPr="008C3A78">
        <w:rPr>
          <w:rFonts w:ascii="Times New Roman" w:hAnsi="Times New Roman" w:cs="Times New Roman"/>
          <w:sz w:val="24"/>
          <w:szCs w:val="24"/>
        </w:rPr>
        <w:lastRenderedPageBreak/>
        <w:t>анализу, обобщению и публичному</w:t>
      </w:r>
      <w:r>
        <w:rPr>
          <w:rFonts w:ascii="Times New Roman" w:hAnsi="Times New Roman" w:cs="Times New Roman"/>
          <w:sz w:val="24"/>
          <w:szCs w:val="24"/>
        </w:rPr>
        <w:t xml:space="preserve"> </w:t>
      </w:r>
      <w:r w:rsidRPr="008C3A78">
        <w:rPr>
          <w:rFonts w:ascii="Times New Roman" w:hAnsi="Times New Roman" w:cs="Times New Roman"/>
          <w:sz w:val="24"/>
          <w:szCs w:val="24"/>
        </w:rPr>
        <w:t>представлению результатов выполненных научных исследований (ОПК-3);</w:t>
      </w:r>
      <w:proofErr w:type="gramEnd"/>
      <w:r>
        <w:rPr>
          <w:rFonts w:ascii="Times New Roman" w:hAnsi="Times New Roman" w:cs="Times New Roman"/>
          <w:sz w:val="24"/>
          <w:szCs w:val="24"/>
        </w:rPr>
        <w:t xml:space="preserve"> </w:t>
      </w:r>
      <w:r w:rsidRPr="008C3A78">
        <w:rPr>
          <w:rFonts w:ascii="Times New Roman" w:hAnsi="Times New Roman" w:cs="Times New Roman"/>
          <w:sz w:val="24"/>
          <w:szCs w:val="24"/>
        </w:rPr>
        <w:t>готовностью к внедрению разработанных методов и методик, направленных</w:t>
      </w:r>
      <w:r>
        <w:rPr>
          <w:rFonts w:ascii="Times New Roman" w:hAnsi="Times New Roman" w:cs="Times New Roman"/>
          <w:sz w:val="24"/>
          <w:szCs w:val="24"/>
        </w:rPr>
        <w:t xml:space="preserve"> </w:t>
      </w:r>
      <w:r w:rsidRPr="008C3A78">
        <w:rPr>
          <w:rFonts w:ascii="Times New Roman" w:hAnsi="Times New Roman" w:cs="Times New Roman"/>
          <w:sz w:val="24"/>
          <w:szCs w:val="24"/>
        </w:rPr>
        <w:t>на охрану здоровья граждан (ОПК-4);</w:t>
      </w:r>
      <w:r>
        <w:rPr>
          <w:rFonts w:ascii="Times New Roman" w:hAnsi="Times New Roman" w:cs="Times New Roman"/>
          <w:sz w:val="24"/>
          <w:szCs w:val="24"/>
        </w:rPr>
        <w:t xml:space="preserve"> </w:t>
      </w:r>
      <w:r w:rsidRPr="008C3A78">
        <w:rPr>
          <w:rFonts w:ascii="Times New Roman" w:hAnsi="Times New Roman" w:cs="Times New Roman"/>
          <w:sz w:val="24"/>
          <w:szCs w:val="24"/>
        </w:rPr>
        <w:t>способностью и готовностью к использованию лабораторной и</w:t>
      </w:r>
      <w:r>
        <w:rPr>
          <w:rFonts w:ascii="Times New Roman" w:hAnsi="Times New Roman" w:cs="Times New Roman"/>
          <w:sz w:val="24"/>
          <w:szCs w:val="24"/>
        </w:rPr>
        <w:t xml:space="preserve"> </w:t>
      </w:r>
      <w:r w:rsidRPr="008C3A78">
        <w:rPr>
          <w:rFonts w:ascii="Times New Roman" w:hAnsi="Times New Roman" w:cs="Times New Roman"/>
          <w:sz w:val="24"/>
          <w:szCs w:val="24"/>
        </w:rPr>
        <w:t>инструментальной базы для получения научных данных (ОПК-5);</w:t>
      </w:r>
      <w:r>
        <w:rPr>
          <w:rFonts w:ascii="Times New Roman" w:hAnsi="Times New Roman" w:cs="Times New Roman"/>
          <w:sz w:val="24"/>
          <w:szCs w:val="24"/>
        </w:rPr>
        <w:t xml:space="preserve"> </w:t>
      </w:r>
      <w:r w:rsidRPr="008C3A78">
        <w:rPr>
          <w:rFonts w:ascii="Times New Roman" w:hAnsi="Times New Roman" w:cs="Times New Roman"/>
          <w:sz w:val="24"/>
          <w:szCs w:val="24"/>
        </w:rPr>
        <w:t>готовностью к преподавательской деятельности по образовательным</w:t>
      </w:r>
      <w:r>
        <w:rPr>
          <w:rFonts w:ascii="Times New Roman" w:hAnsi="Times New Roman" w:cs="Times New Roman"/>
          <w:sz w:val="24"/>
          <w:szCs w:val="24"/>
        </w:rPr>
        <w:t xml:space="preserve"> </w:t>
      </w:r>
      <w:r w:rsidRPr="008C3A78">
        <w:rPr>
          <w:rFonts w:ascii="Times New Roman" w:hAnsi="Times New Roman" w:cs="Times New Roman"/>
          <w:sz w:val="24"/>
          <w:szCs w:val="24"/>
        </w:rPr>
        <w:t>программам высшего образования (ОПК-6). Все универсальные и обще профессиональные компетенции включаются в набор требуемых результатов освоения</w:t>
      </w:r>
      <w:r w:rsidRPr="002D084D">
        <w:rPr>
          <w:rFonts w:ascii="Times New Roman" w:hAnsi="Times New Roman" w:cs="Times New Roman"/>
          <w:sz w:val="24"/>
          <w:szCs w:val="24"/>
        </w:rPr>
        <w:t xml:space="preserve"> программы аспирантуры.</w:t>
      </w:r>
    </w:p>
    <w:p w:rsidR="00E86545" w:rsidRDefault="00E86545" w:rsidP="00E86545">
      <w:pPr>
        <w:spacing w:after="0" w:line="240" w:lineRule="auto"/>
        <w:jc w:val="both"/>
        <w:rPr>
          <w:rFonts w:ascii="Times New Roman" w:hAnsi="Times New Roman" w:cs="Times New Roman"/>
          <w:sz w:val="24"/>
          <w:szCs w:val="24"/>
        </w:rPr>
      </w:pPr>
      <w:proofErr w:type="gramStart"/>
      <w:r w:rsidRPr="002D084D">
        <w:rPr>
          <w:rFonts w:ascii="Times New Roman" w:hAnsi="Times New Roman" w:cs="Times New Roman"/>
          <w:sz w:val="24"/>
          <w:szCs w:val="24"/>
        </w:rPr>
        <w:t>Выпускник, освоивший программу аспирантуры по направлению подготовки 30.06.01 «Фундаментальная медицина», должен обладать следующими профессиональными</w:t>
      </w:r>
      <w:r w:rsidRPr="002D084D">
        <w:rPr>
          <w:rFonts w:ascii="Times New Roman" w:hAnsi="Times New Roman" w:cs="Times New Roman"/>
          <w:sz w:val="24"/>
          <w:szCs w:val="24"/>
        </w:rPr>
        <w:br/>
        <w:t>компетенциями в соответствии с направленностью (профилем) образовательной программы:</w:t>
      </w:r>
      <w:r>
        <w:rPr>
          <w:rFonts w:ascii="Times New Roman" w:hAnsi="Times New Roman" w:cs="Times New Roman"/>
          <w:sz w:val="24"/>
          <w:szCs w:val="24"/>
        </w:rPr>
        <w:t xml:space="preserve"> </w:t>
      </w:r>
      <w:r w:rsidRPr="002D084D">
        <w:rPr>
          <w:rFonts w:ascii="Times New Roman" w:hAnsi="Times New Roman" w:cs="Times New Roman"/>
          <w:sz w:val="24"/>
          <w:szCs w:val="24"/>
        </w:rPr>
        <w:t>готовностью к организации и проведению на современном уровне научных исследований в профессиональной области (ПК-1);</w:t>
      </w:r>
      <w:r>
        <w:rPr>
          <w:rFonts w:ascii="Times New Roman" w:hAnsi="Times New Roman" w:cs="Times New Roman"/>
          <w:sz w:val="24"/>
          <w:szCs w:val="24"/>
        </w:rPr>
        <w:t xml:space="preserve"> </w:t>
      </w:r>
      <w:r w:rsidRPr="002D084D">
        <w:rPr>
          <w:rFonts w:ascii="Times New Roman" w:hAnsi="Times New Roman" w:cs="Times New Roman"/>
          <w:sz w:val="24"/>
          <w:szCs w:val="24"/>
        </w:rPr>
        <w:t>готовностью к самостоятельному оформлению результатов научной деятельности в своей профессиональной области (ПК-2);</w:t>
      </w:r>
      <w:r>
        <w:rPr>
          <w:rFonts w:ascii="Times New Roman" w:hAnsi="Times New Roman" w:cs="Times New Roman"/>
          <w:sz w:val="24"/>
          <w:szCs w:val="24"/>
        </w:rPr>
        <w:t xml:space="preserve"> </w:t>
      </w:r>
      <w:r w:rsidRPr="002D084D">
        <w:rPr>
          <w:rFonts w:ascii="Times New Roman" w:hAnsi="Times New Roman" w:cs="Times New Roman"/>
          <w:sz w:val="24"/>
          <w:szCs w:val="24"/>
        </w:rPr>
        <w:t>готовностью к практическому использованию полученных научных результатов (ПК-3);</w:t>
      </w:r>
      <w:proofErr w:type="gramEnd"/>
      <w:r>
        <w:rPr>
          <w:rFonts w:ascii="Times New Roman" w:hAnsi="Times New Roman" w:cs="Times New Roman"/>
          <w:sz w:val="24"/>
          <w:szCs w:val="24"/>
        </w:rPr>
        <w:t xml:space="preserve"> </w:t>
      </w:r>
      <w:r w:rsidRPr="002D084D">
        <w:rPr>
          <w:rFonts w:ascii="Times New Roman" w:hAnsi="Times New Roman" w:cs="Times New Roman"/>
          <w:sz w:val="24"/>
          <w:szCs w:val="24"/>
        </w:rPr>
        <w:t xml:space="preserve">готовностью организовать, обеспечить методически и реализовать педагогический процесс по образовательным программам высшего образования в области биологических </w:t>
      </w:r>
      <w:r>
        <w:rPr>
          <w:rFonts w:ascii="Times New Roman" w:hAnsi="Times New Roman" w:cs="Times New Roman"/>
          <w:sz w:val="24"/>
          <w:szCs w:val="24"/>
        </w:rPr>
        <w:t xml:space="preserve">и медицинских </w:t>
      </w:r>
      <w:r w:rsidRPr="002D084D">
        <w:rPr>
          <w:rFonts w:ascii="Times New Roman" w:hAnsi="Times New Roman" w:cs="Times New Roman"/>
          <w:sz w:val="24"/>
          <w:szCs w:val="24"/>
        </w:rPr>
        <w:t>наук (ПК-4).</w:t>
      </w:r>
      <w:r>
        <w:rPr>
          <w:rFonts w:ascii="Times New Roman" w:hAnsi="Times New Roman" w:cs="Times New Roman"/>
          <w:sz w:val="24"/>
          <w:szCs w:val="24"/>
        </w:rPr>
        <w:t xml:space="preserve"> </w:t>
      </w:r>
    </w:p>
    <w:p w:rsidR="00E86545" w:rsidRPr="00BA60F1" w:rsidRDefault="00E86545" w:rsidP="00E86545">
      <w:pPr>
        <w:spacing w:after="0" w:line="240" w:lineRule="auto"/>
        <w:jc w:val="both"/>
        <w:rPr>
          <w:rFonts w:ascii="Times New Roman" w:hAnsi="Times New Roman" w:cs="Times New Roman"/>
          <w:i/>
          <w:sz w:val="24"/>
          <w:szCs w:val="24"/>
          <w:u w:val="single"/>
        </w:rPr>
      </w:pPr>
      <w:r w:rsidRPr="00BA60F1">
        <w:rPr>
          <w:rFonts w:ascii="Times New Roman" w:hAnsi="Times New Roman" w:cs="Times New Roman"/>
          <w:i/>
          <w:sz w:val="24"/>
          <w:szCs w:val="24"/>
          <w:u w:val="single"/>
        </w:rPr>
        <w:t>2. Учебные планы</w:t>
      </w:r>
    </w:p>
    <w:p w:rsidR="00E86545" w:rsidRDefault="00E86545" w:rsidP="00E86545">
      <w:pPr>
        <w:spacing w:after="0" w:line="240" w:lineRule="auto"/>
        <w:jc w:val="both"/>
        <w:rPr>
          <w:rFonts w:ascii="Times New Roman" w:hAnsi="Times New Roman" w:cs="Times New Roman"/>
          <w:sz w:val="24"/>
          <w:szCs w:val="24"/>
        </w:rPr>
      </w:pPr>
      <w:r w:rsidRPr="002D084D">
        <w:rPr>
          <w:rFonts w:ascii="Times New Roman" w:hAnsi="Times New Roman" w:cs="Times New Roman"/>
          <w:sz w:val="24"/>
          <w:szCs w:val="24"/>
        </w:rPr>
        <w:t xml:space="preserve">Реализация программы аспирантуры по направлению подготовки 30.06.01 «Фундаментальная медицина» осуществляется на основе рабочих учебных планов, разрабатываемых в научных отделах и утверждаемых директором </w:t>
      </w:r>
      <w:r w:rsidRPr="006E62AD">
        <w:rPr>
          <w:rFonts w:ascii="Times New Roman" w:hAnsi="Times New Roman" w:cs="Times New Roman"/>
          <w:sz w:val="24"/>
          <w:szCs w:val="24"/>
        </w:rPr>
        <w:t>ФБУН НИИ эпидемиологии и микробиологии имени Пастера</w:t>
      </w:r>
      <w:r w:rsidRPr="002D084D">
        <w:rPr>
          <w:rFonts w:ascii="Times New Roman" w:hAnsi="Times New Roman" w:cs="Times New Roman"/>
          <w:sz w:val="24"/>
          <w:szCs w:val="24"/>
        </w:rPr>
        <w:t xml:space="preserve"> для каждой направленности (профиля) в рамках направления подготовки. В состав рабочего учебного плана по каждой</w:t>
      </w:r>
      <w:r>
        <w:rPr>
          <w:rFonts w:ascii="Times New Roman" w:hAnsi="Times New Roman" w:cs="Times New Roman"/>
          <w:sz w:val="24"/>
          <w:szCs w:val="24"/>
        </w:rPr>
        <w:t xml:space="preserve"> </w:t>
      </w:r>
      <w:r w:rsidRPr="002D084D">
        <w:rPr>
          <w:rFonts w:ascii="Times New Roman" w:hAnsi="Times New Roman" w:cs="Times New Roman"/>
          <w:sz w:val="24"/>
          <w:szCs w:val="24"/>
        </w:rPr>
        <w:t>направленности обучения входят: учебный план; календарный учебный график; сводный план – распределение часов в соответствии с изучаемыми дисциплинами; план распределения часов по каждому модулю с учетом видов занятий и курсов обучения; перечень компетенций и дисциплин, на которых они осваиваются.</w:t>
      </w:r>
      <w:r>
        <w:rPr>
          <w:rFonts w:ascii="Times New Roman" w:hAnsi="Times New Roman" w:cs="Times New Roman"/>
          <w:sz w:val="24"/>
          <w:szCs w:val="24"/>
        </w:rPr>
        <w:t xml:space="preserve"> </w:t>
      </w:r>
      <w:r w:rsidRPr="002D084D">
        <w:rPr>
          <w:rFonts w:ascii="Times New Roman" w:hAnsi="Times New Roman" w:cs="Times New Roman"/>
          <w:sz w:val="24"/>
          <w:szCs w:val="24"/>
        </w:rPr>
        <w:t xml:space="preserve">В соответствии с Порядком разработки, утверждения и реализации программ аспирантуры в </w:t>
      </w:r>
      <w:r w:rsidRPr="006E62AD">
        <w:rPr>
          <w:rFonts w:ascii="Times New Roman" w:hAnsi="Times New Roman" w:cs="Times New Roman"/>
          <w:sz w:val="24"/>
          <w:szCs w:val="24"/>
        </w:rPr>
        <w:t>ФБУН НИИ эпидемиологии и микробиологии имени Пастера</w:t>
      </w:r>
      <w:r w:rsidRPr="002D084D">
        <w:rPr>
          <w:rFonts w:ascii="Times New Roman" w:hAnsi="Times New Roman" w:cs="Times New Roman"/>
          <w:sz w:val="24"/>
          <w:szCs w:val="24"/>
        </w:rPr>
        <w:t xml:space="preserve"> составляется учебный план с указанием объёма изучаемых дисциплин с распределением по семестрам, указанием контрольных мероприятий (промежуточной и итоговой аттестации), а также планируемых результатов </w:t>
      </w:r>
      <w:proofErr w:type="gramStart"/>
      <w:r w:rsidRPr="002D084D">
        <w:rPr>
          <w:rFonts w:ascii="Times New Roman" w:hAnsi="Times New Roman" w:cs="Times New Roman"/>
          <w:sz w:val="24"/>
          <w:szCs w:val="24"/>
        </w:rPr>
        <w:t>обучения по элементам</w:t>
      </w:r>
      <w:proofErr w:type="gramEnd"/>
      <w:r w:rsidRPr="002D084D">
        <w:rPr>
          <w:rFonts w:ascii="Times New Roman" w:hAnsi="Times New Roman" w:cs="Times New Roman"/>
          <w:sz w:val="24"/>
          <w:szCs w:val="24"/>
        </w:rPr>
        <w:t xml:space="preserve"> образовательной программы. Учебный план утверждается директором </w:t>
      </w:r>
      <w:r w:rsidRPr="006E62AD">
        <w:rPr>
          <w:rFonts w:ascii="Times New Roman" w:hAnsi="Times New Roman" w:cs="Times New Roman"/>
          <w:sz w:val="24"/>
          <w:szCs w:val="24"/>
        </w:rPr>
        <w:t>ФБУН НИИ эпидемиологии и микробиологии имени Пастера</w:t>
      </w:r>
      <w:r>
        <w:rPr>
          <w:rFonts w:ascii="Times New Roman" w:hAnsi="Times New Roman" w:cs="Times New Roman"/>
          <w:sz w:val="24"/>
          <w:szCs w:val="24"/>
        </w:rPr>
        <w:t xml:space="preserve"> и согласовывается ученым секретарем и заведующим отделом подготовки кадров высшей квалификации</w:t>
      </w:r>
      <w:r w:rsidRPr="002D084D">
        <w:rPr>
          <w:rFonts w:ascii="Times New Roman" w:hAnsi="Times New Roman" w:cs="Times New Roman"/>
          <w:sz w:val="24"/>
          <w:szCs w:val="24"/>
        </w:rPr>
        <w:t xml:space="preserve">. На основе учебного плана для </w:t>
      </w:r>
      <w:proofErr w:type="gramStart"/>
      <w:r w:rsidRPr="002D084D">
        <w:rPr>
          <w:rFonts w:ascii="Times New Roman" w:hAnsi="Times New Roman" w:cs="Times New Roman"/>
          <w:sz w:val="24"/>
          <w:szCs w:val="24"/>
        </w:rPr>
        <w:t>обучающихся</w:t>
      </w:r>
      <w:proofErr w:type="gramEnd"/>
      <w:r w:rsidRPr="002D084D">
        <w:rPr>
          <w:rFonts w:ascii="Times New Roman" w:hAnsi="Times New Roman" w:cs="Times New Roman"/>
          <w:sz w:val="24"/>
          <w:szCs w:val="24"/>
        </w:rPr>
        <w:t xml:space="preserve"> разрабатывается индивидуальный учебный.</w:t>
      </w:r>
    </w:p>
    <w:p w:rsidR="00E86545" w:rsidRPr="00BA60F1" w:rsidRDefault="00E86545" w:rsidP="00E86545">
      <w:pPr>
        <w:spacing w:after="0" w:line="240" w:lineRule="auto"/>
        <w:jc w:val="both"/>
        <w:rPr>
          <w:rFonts w:ascii="Times New Roman" w:hAnsi="Times New Roman" w:cs="Times New Roman"/>
          <w:i/>
          <w:sz w:val="24"/>
          <w:szCs w:val="24"/>
          <w:u w:val="single"/>
        </w:rPr>
      </w:pPr>
      <w:r w:rsidRPr="00BA60F1">
        <w:rPr>
          <w:rFonts w:ascii="Times New Roman" w:hAnsi="Times New Roman" w:cs="Times New Roman"/>
          <w:i/>
          <w:sz w:val="24"/>
          <w:szCs w:val="24"/>
          <w:u w:val="single"/>
        </w:rPr>
        <w:t>3. Календарный учебный график</w:t>
      </w:r>
    </w:p>
    <w:p w:rsidR="00E86545" w:rsidRDefault="00E86545" w:rsidP="00E86545">
      <w:pPr>
        <w:spacing w:after="0" w:line="240" w:lineRule="auto"/>
        <w:jc w:val="both"/>
        <w:rPr>
          <w:rFonts w:ascii="Times New Roman" w:hAnsi="Times New Roman" w:cs="Times New Roman"/>
          <w:sz w:val="24"/>
          <w:szCs w:val="24"/>
        </w:rPr>
      </w:pPr>
      <w:r w:rsidRPr="002D084D">
        <w:rPr>
          <w:rFonts w:ascii="Times New Roman" w:hAnsi="Times New Roman" w:cs="Times New Roman"/>
          <w:sz w:val="24"/>
          <w:szCs w:val="24"/>
        </w:rPr>
        <w:t xml:space="preserve">Календарный учебный график отражает организацию образовательного процесса по периодам обучения. Общая трудоемкость программы аспирантуры составляет 180 зачетных единиц. </w:t>
      </w:r>
    </w:p>
    <w:p w:rsidR="00E86545" w:rsidRDefault="00E86545" w:rsidP="00E8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очной форме обучения т</w:t>
      </w:r>
      <w:r w:rsidRPr="002D084D">
        <w:rPr>
          <w:rFonts w:ascii="Times New Roman" w:hAnsi="Times New Roman" w:cs="Times New Roman"/>
          <w:sz w:val="24"/>
          <w:szCs w:val="24"/>
        </w:rPr>
        <w:t>рудоемкость каждого учебного года составляет 60 зачетных единиц.</w:t>
      </w:r>
      <w:r>
        <w:rPr>
          <w:rFonts w:ascii="Times New Roman" w:hAnsi="Times New Roman" w:cs="Times New Roman"/>
          <w:sz w:val="24"/>
          <w:szCs w:val="24"/>
        </w:rPr>
        <w:t xml:space="preserve"> </w:t>
      </w:r>
      <w:r w:rsidRPr="002D084D">
        <w:rPr>
          <w:rFonts w:ascii="Times New Roman" w:hAnsi="Times New Roman" w:cs="Times New Roman"/>
          <w:sz w:val="24"/>
          <w:szCs w:val="24"/>
        </w:rPr>
        <w:t>В рамках каждого учебного года выделяется 2 семестра: 1-ый, 3-ий, 5-ый семестры продолжительностью 19 недель; 2-ой, 4-ый и 6-ой – продолжительностью 22 недели. Продолжительность каникул составляет ежегодно 11 недель.</w:t>
      </w:r>
      <w:r>
        <w:rPr>
          <w:rFonts w:ascii="Times New Roman" w:hAnsi="Times New Roman" w:cs="Times New Roman"/>
          <w:sz w:val="24"/>
          <w:szCs w:val="24"/>
        </w:rPr>
        <w:t xml:space="preserve"> </w:t>
      </w:r>
      <w:r w:rsidRPr="002D084D">
        <w:rPr>
          <w:rFonts w:ascii="Times New Roman" w:hAnsi="Times New Roman" w:cs="Times New Roman"/>
          <w:sz w:val="24"/>
          <w:szCs w:val="24"/>
        </w:rPr>
        <w:t>В первые два года обучения аспиранту предоставляется возможность параллельного освоения дисциплин (модулей), прохождения педагогической практики, осуществления научных исследований в соответствии с индивидуальным учебным планом обучения. На третьем год</w:t>
      </w:r>
      <w:r>
        <w:rPr>
          <w:rFonts w:ascii="Times New Roman" w:hAnsi="Times New Roman" w:cs="Times New Roman"/>
          <w:sz w:val="24"/>
          <w:szCs w:val="24"/>
        </w:rPr>
        <w:t>у</w:t>
      </w:r>
      <w:r w:rsidRPr="002D084D">
        <w:rPr>
          <w:rFonts w:ascii="Times New Roman" w:hAnsi="Times New Roman" w:cs="Times New Roman"/>
          <w:sz w:val="24"/>
          <w:szCs w:val="24"/>
        </w:rPr>
        <w:t xml:space="preserve"> обучения аспирант выполняет научные исследования и готовится к итоговой аттестации.</w:t>
      </w:r>
    </w:p>
    <w:p w:rsidR="00E86545" w:rsidRDefault="00E86545" w:rsidP="00E86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заочной форме обучения т</w:t>
      </w:r>
      <w:r w:rsidRPr="002D084D">
        <w:rPr>
          <w:rFonts w:ascii="Times New Roman" w:hAnsi="Times New Roman" w:cs="Times New Roman"/>
          <w:sz w:val="24"/>
          <w:szCs w:val="24"/>
        </w:rPr>
        <w:t xml:space="preserve">рудоемкость </w:t>
      </w:r>
      <w:r>
        <w:rPr>
          <w:rFonts w:ascii="Times New Roman" w:hAnsi="Times New Roman" w:cs="Times New Roman"/>
          <w:sz w:val="24"/>
          <w:szCs w:val="24"/>
        </w:rPr>
        <w:t>1 и 2</w:t>
      </w:r>
      <w:r w:rsidRPr="002D084D">
        <w:rPr>
          <w:rFonts w:ascii="Times New Roman" w:hAnsi="Times New Roman" w:cs="Times New Roman"/>
          <w:sz w:val="24"/>
          <w:szCs w:val="24"/>
        </w:rPr>
        <w:t xml:space="preserve"> учебного года составляет </w:t>
      </w:r>
      <w:r>
        <w:rPr>
          <w:rFonts w:ascii="Times New Roman" w:hAnsi="Times New Roman" w:cs="Times New Roman"/>
          <w:sz w:val="24"/>
          <w:szCs w:val="24"/>
        </w:rPr>
        <w:t xml:space="preserve">по </w:t>
      </w:r>
      <w:r w:rsidRPr="002D084D">
        <w:rPr>
          <w:rFonts w:ascii="Times New Roman" w:hAnsi="Times New Roman" w:cs="Times New Roman"/>
          <w:sz w:val="24"/>
          <w:szCs w:val="24"/>
        </w:rPr>
        <w:t>60 зачетных единиц</w:t>
      </w:r>
      <w:r>
        <w:rPr>
          <w:rFonts w:ascii="Times New Roman" w:hAnsi="Times New Roman" w:cs="Times New Roman"/>
          <w:sz w:val="24"/>
          <w:szCs w:val="24"/>
        </w:rPr>
        <w:t>, 3 года – 40 зачетных единиц, 4 года – 20 зачетных единиц</w:t>
      </w:r>
      <w:r w:rsidRPr="002D084D">
        <w:rPr>
          <w:rFonts w:ascii="Times New Roman" w:hAnsi="Times New Roman" w:cs="Times New Roman"/>
          <w:sz w:val="24"/>
          <w:szCs w:val="24"/>
        </w:rPr>
        <w:t>.</w:t>
      </w:r>
      <w:r>
        <w:rPr>
          <w:rFonts w:ascii="Times New Roman" w:hAnsi="Times New Roman" w:cs="Times New Roman"/>
          <w:sz w:val="24"/>
          <w:szCs w:val="24"/>
        </w:rPr>
        <w:t xml:space="preserve"> </w:t>
      </w:r>
      <w:r w:rsidRPr="002D084D">
        <w:rPr>
          <w:rFonts w:ascii="Times New Roman" w:hAnsi="Times New Roman" w:cs="Times New Roman"/>
          <w:sz w:val="24"/>
          <w:szCs w:val="24"/>
        </w:rPr>
        <w:t xml:space="preserve">В рамках каждого учебного года выделяется 2 семестра: 1-ый, 3-ий, 4-ый, 5-ый, продолжительностью 19 </w:t>
      </w:r>
      <w:r w:rsidRPr="002D084D">
        <w:rPr>
          <w:rFonts w:ascii="Times New Roman" w:hAnsi="Times New Roman" w:cs="Times New Roman"/>
          <w:sz w:val="24"/>
          <w:szCs w:val="24"/>
        </w:rPr>
        <w:lastRenderedPageBreak/>
        <w:t>недель; 4-ый семестр – продолжительностью 18 недель; 2-ой, 6-ой семестры – продолжительностью 20 недель; 7-ой семестр – продолжительностью 17 недель; 8-ой семестр – продолжительностью 21 неделю. Продолжительность каникул составляет 13 недель на 1-м и 2-м курсах и 14 недель на 2-м и 4-м курсах.</w:t>
      </w:r>
      <w:r>
        <w:rPr>
          <w:rFonts w:ascii="Times New Roman" w:hAnsi="Times New Roman" w:cs="Times New Roman"/>
          <w:sz w:val="24"/>
          <w:szCs w:val="24"/>
        </w:rPr>
        <w:t xml:space="preserve"> </w:t>
      </w:r>
      <w:r w:rsidRPr="002D084D">
        <w:rPr>
          <w:rFonts w:ascii="Times New Roman" w:hAnsi="Times New Roman" w:cs="Times New Roman"/>
          <w:sz w:val="24"/>
          <w:szCs w:val="24"/>
        </w:rPr>
        <w:t xml:space="preserve">В первые два года обучения аспиранту предоставляется возможность параллельного освоения дисциплин (модулей), прохождения педагогической практики, осуществления научных исследований в соответствии с индивидуальным учебным планом обучения. На третьем </w:t>
      </w:r>
      <w:r>
        <w:rPr>
          <w:rFonts w:ascii="Times New Roman" w:hAnsi="Times New Roman" w:cs="Times New Roman"/>
          <w:sz w:val="24"/>
          <w:szCs w:val="24"/>
        </w:rPr>
        <w:t xml:space="preserve">и четвертом </w:t>
      </w:r>
      <w:r w:rsidRPr="002D084D">
        <w:rPr>
          <w:rFonts w:ascii="Times New Roman" w:hAnsi="Times New Roman" w:cs="Times New Roman"/>
          <w:sz w:val="24"/>
          <w:szCs w:val="24"/>
        </w:rPr>
        <w:t>год</w:t>
      </w:r>
      <w:r>
        <w:rPr>
          <w:rFonts w:ascii="Times New Roman" w:hAnsi="Times New Roman" w:cs="Times New Roman"/>
          <w:sz w:val="24"/>
          <w:szCs w:val="24"/>
        </w:rPr>
        <w:t>у</w:t>
      </w:r>
      <w:r w:rsidRPr="002D084D">
        <w:rPr>
          <w:rFonts w:ascii="Times New Roman" w:hAnsi="Times New Roman" w:cs="Times New Roman"/>
          <w:sz w:val="24"/>
          <w:szCs w:val="24"/>
        </w:rPr>
        <w:t xml:space="preserve"> обучения аспирант выполняет научные исследования и готовится к итоговой аттестации.</w:t>
      </w:r>
      <w:r w:rsidRPr="002D084D">
        <w:rPr>
          <w:rFonts w:ascii="Times New Roman" w:hAnsi="Times New Roman" w:cs="Times New Roman"/>
          <w:sz w:val="24"/>
          <w:szCs w:val="24"/>
        </w:rPr>
        <w:br/>
        <w:t>Текущий контроль успеваемости и промежуточная аттестация аспирантов осуществляются во время зимней и весенней экзаменационных сессий в форме зачетов, экзаменов кандидатского минимума, отчетов о проделанной работе и о прохождении педагогической практики (на заседании профильного научного отдела).</w:t>
      </w:r>
    </w:p>
    <w:p w:rsidR="00E86545" w:rsidRPr="00BA60F1" w:rsidRDefault="00E86545" w:rsidP="00E86545">
      <w:pPr>
        <w:spacing w:after="0" w:line="240" w:lineRule="auto"/>
        <w:jc w:val="both"/>
        <w:rPr>
          <w:rFonts w:ascii="Times New Roman" w:hAnsi="Times New Roman" w:cs="Times New Roman"/>
          <w:i/>
          <w:sz w:val="24"/>
          <w:szCs w:val="24"/>
          <w:u w:val="single"/>
        </w:rPr>
      </w:pPr>
      <w:r w:rsidRPr="00BA60F1">
        <w:rPr>
          <w:rFonts w:ascii="Times New Roman" w:hAnsi="Times New Roman" w:cs="Times New Roman"/>
          <w:i/>
          <w:sz w:val="24"/>
          <w:szCs w:val="24"/>
          <w:u w:val="single"/>
        </w:rPr>
        <w:t>4. Рабочие программы дисциплин (модулей), включающие фонды оценочных средств (ФОС)</w:t>
      </w:r>
    </w:p>
    <w:p w:rsidR="00E86545" w:rsidRDefault="00E86545" w:rsidP="00E86545">
      <w:pPr>
        <w:spacing w:after="0" w:line="240" w:lineRule="auto"/>
        <w:jc w:val="both"/>
        <w:rPr>
          <w:rFonts w:ascii="Times New Roman" w:hAnsi="Times New Roman" w:cs="Times New Roman"/>
          <w:sz w:val="24"/>
          <w:szCs w:val="24"/>
        </w:rPr>
      </w:pPr>
      <w:r w:rsidRPr="002D084D">
        <w:rPr>
          <w:rFonts w:ascii="Times New Roman" w:hAnsi="Times New Roman" w:cs="Times New Roman"/>
          <w:sz w:val="24"/>
          <w:szCs w:val="24"/>
        </w:rPr>
        <w:t xml:space="preserve">Рабочие программы дисциплин (модулей) разрабатываются на основе Карт компетенций выпускников и обеспечивают формирование у обучающихся </w:t>
      </w:r>
      <w:proofErr w:type="spellStart"/>
      <w:r w:rsidRPr="002D084D">
        <w:rPr>
          <w:rFonts w:ascii="Times New Roman" w:hAnsi="Times New Roman" w:cs="Times New Roman"/>
          <w:sz w:val="24"/>
          <w:szCs w:val="24"/>
        </w:rPr>
        <w:t>знаниевой</w:t>
      </w:r>
      <w:proofErr w:type="spellEnd"/>
      <w:r w:rsidRPr="002D084D">
        <w:rPr>
          <w:rFonts w:ascii="Times New Roman" w:hAnsi="Times New Roman" w:cs="Times New Roman"/>
          <w:sz w:val="24"/>
          <w:szCs w:val="24"/>
        </w:rPr>
        <w:t xml:space="preserve"> компоненты требуемых компетенций («знать»).</w:t>
      </w:r>
      <w:r>
        <w:rPr>
          <w:rFonts w:ascii="Times New Roman" w:hAnsi="Times New Roman" w:cs="Times New Roman"/>
          <w:sz w:val="24"/>
          <w:szCs w:val="24"/>
        </w:rPr>
        <w:t xml:space="preserve"> </w:t>
      </w:r>
      <w:r w:rsidRPr="002D084D">
        <w:rPr>
          <w:rFonts w:ascii="Times New Roman" w:hAnsi="Times New Roman" w:cs="Times New Roman"/>
          <w:sz w:val="24"/>
          <w:szCs w:val="24"/>
        </w:rPr>
        <w:t xml:space="preserve">Для программ аспирантуры, реализуемых в </w:t>
      </w:r>
      <w:r w:rsidRPr="006E62AD">
        <w:rPr>
          <w:rFonts w:ascii="Times New Roman" w:hAnsi="Times New Roman" w:cs="Times New Roman"/>
          <w:sz w:val="24"/>
          <w:szCs w:val="24"/>
        </w:rPr>
        <w:t>ФБУН НИИ эпидемиологии и микробиологии имени Пастера</w:t>
      </w:r>
      <w:r w:rsidRPr="002D084D">
        <w:rPr>
          <w:rFonts w:ascii="Times New Roman" w:hAnsi="Times New Roman" w:cs="Times New Roman"/>
          <w:sz w:val="24"/>
          <w:szCs w:val="24"/>
        </w:rPr>
        <w:t xml:space="preserve"> в рамках направления подготовки</w:t>
      </w:r>
      <w:r>
        <w:rPr>
          <w:rFonts w:ascii="Times New Roman" w:hAnsi="Times New Roman" w:cs="Times New Roman"/>
          <w:sz w:val="24"/>
          <w:szCs w:val="24"/>
        </w:rPr>
        <w:t xml:space="preserve"> 3</w:t>
      </w:r>
      <w:r w:rsidRPr="002D084D">
        <w:rPr>
          <w:rFonts w:ascii="Times New Roman" w:hAnsi="Times New Roman" w:cs="Times New Roman"/>
          <w:sz w:val="24"/>
          <w:szCs w:val="24"/>
        </w:rPr>
        <w:t>0.06.01 «Фундаментальная медицина», разработаны и утверждены единые рабочие программы базовых дисциплин: «</w:t>
      </w:r>
      <w:r>
        <w:rPr>
          <w:rFonts w:ascii="Times New Roman" w:hAnsi="Times New Roman" w:cs="Times New Roman"/>
          <w:sz w:val="24"/>
          <w:szCs w:val="24"/>
        </w:rPr>
        <w:t>И</w:t>
      </w:r>
      <w:r w:rsidRPr="002D084D">
        <w:rPr>
          <w:rFonts w:ascii="Times New Roman" w:hAnsi="Times New Roman" w:cs="Times New Roman"/>
          <w:sz w:val="24"/>
          <w:szCs w:val="24"/>
        </w:rPr>
        <w:t xml:space="preserve">стория </w:t>
      </w:r>
      <w:r>
        <w:rPr>
          <w:rFonts w:ascii="Times New Roman" w:hAnsi="Times New Roman" w:cs="Times New Roman"/>
          <w:sz w:val="24"/>
          <w:szCs w:val="24"/>
        </w:rPr>
        <w:t xml:space="preserve">и философия </w:t>
      </w:r>
      <w:r w:rsidRPr="002D084D">
        <w:rPr>
          <w:rFonts w:ascii="Times New Roman" w:hAnsi="Times New Roman" w:cs="Times New Roman"/>
          <w:sz w:val="24"/>
          <w:szCs w:val="24"/>
        </w:rPr>
        <w:t>науки»; «</w:t>
      </w:r>
      <w:r>
        <w:rPr>
          <w:rFonts w:ascii="Times New Roman" w:hAnsi="Times New Roman" w:cs="Times New Roman"/>
          <w:sz w:val="24"/>
          <w:szCs w:val="24"/>
        </w:rPr>
        <w:t xml:space="preserve">Английский </w:t>
      </w:r>
      <w:r w:rsidRPr="002D084D">
        <w:rPr>
          <w:rFonts w:ascii="Times New Roman" w:hAnsi="Times New Roman" w:cs="Times New Roman"/>
          <w:sz w:val="24"/>
          <w:szCs w:val="24"/>
        </w:rPr>
        <w:t>язык».</w:t>
      </w:r>
      <w:r w:rsidRPr="002D084D">
        <w:rPr>
          <w:rFonts w:ascii="Times New Roman" w:hAnsi="Times New Roman" w:cs="Times New Roman"/>
          <w:sz w:val="24"/>
          <w:szCs w:val="24"/>
        </w:rPr>
        <w:br/>
        <w:t>Рабочие программы дисциплин «</w:t>
      </w:r>
      <w:r>
        <w:rPr>
          <w:rFonts w:ascii="Times New Roman" w:hAnsi="Times New Roman" w:cs="Times New Roman"/>
          <w:sz w:val="24"/>
          <w:szCs w:val="24"/>
        </w:rPr>
        <w:t>И</w:t>
      </w:r>
      <w:r w:rsidRPr="002D084D">
        <w:rPr>
          <w:rFonts w:ascii="Times New Roman" w:hAnsi="Times New Roman" w:cs="Times New Roman"/>
          <w:sz w:val="24"/>
          <w:szCs w:val="24"/>
        </w:rPr>
        <w:t xml:space="preserve">стория </w:t>
      </w:r>
      <w:r>
        <w:rPr>
          <w:rFonts w:ascii="Times New Roman" w:hAnsi="Times New Roman" w:cs="Times New Roman"/>
          <w:sz w:val="24"/>
          <w:szCs w:val="24"/>
        </w:rPr>
        <w:t xml:space="preserve">и философия </w:t>
      </w:r>
      <w:r w:rsidRPr="002D084D">
        <w:rPr>
          <w:rFonts w:ascii="Times New Roman" w:hAnsi="Times New Roman" w:cs="Times New Roman"/>
          <w:sz w:val="24"/>
          <w:szCs w:val="24"/>
        </w:rPr>
        <w:t>науки»</w:t>
      </w:r>
      <w:r>
        <w:rPr>
          <w:rFonts w:ascii="Times New Roman" w:hAnsi="Times New Roman" w:cs="Times New Roman"/>
          <w:sz w:val="24"/>
          <w:szCs w:val="24"/>
        </w:rPr>
        <w:t xml:space="preserve"> и</w:t>
      </w:r>
      <w:r w:rsidRPr="002D084D">
        <w:rPr>
          <w:rFonts w:ascii="Times New Roman" w:hAnsi="Times New Roman" w:cs="Times New Roman"/>
          <w:sz w:val="24"/>
          <w:szCs w:val="24"/>
        </w:rPr>
        <w:t xml:space="preserve"> «</w:t>
      </w:r>
      <w:r>
        <w:rPr>
          <w:rFonts w:ascii="Times New Roman" w:hAnsi="Times New Roman" w:cs="Times New Roman"/>
          <w:sz w:val="24"/>
          <w:szCs w:val="24"/>
        </w:rPr>
        <w:t xml:space="preserve">Английский </w:t>
      </w:r>
      <w:r w:rsidRPr="002D084D">
        <w:rPr>
          <w:rFonts w:ascii="Times New Roman" w:hAnsi="Times New Roman" w:cs="Times New Roman"/>
          <w:sz w:val="24"/>
          <w:szCs w:val="24"/>
        </w:rPr>
        <w:t xml:space="preserve">язык» разработаны с учетом требования </w:t>
      </w:r>
      <w:proofErr w:type="gramStart"/>
      <w:r w:rsidRPr="002D084D">
        <w:rPr>
          <w:rFonts w:ascii="Times New Roman" w:hAnsi="Times New Roman" w:cs="Times New Roman"/>
          <w:sz w:val="24"/>
          <w:szCs w:val="24"/>
        </w:rPr>
        <w:t>соответствующих Программ экзаменов кандидатского минимума, утвержденных Министерством образования и науки Российской Федерации и обеспечивают</w:t>
      </w:r>
      <w:proofErr w:type="gramEnd"/>
      <w:r w:rsidRPr="002D084D">
        <w:rPr>
          <w:rFonts w:ascii="Times New Roman" w:hAnsi="Times New Roman" w:cs="Times New Roman"/>
          <w:sz w:val="24"/>
          <w:szCs w:val="24"/>
        </w:rPr>
        <w:t xml:space="preserve"> обучающимся сдачу указанных экзаменов в рамках промежуточной аттестации.</w:t>
      </w:r>
      <w:r w:rsidRPr="002D084D">
        <w:rPr>
          <w:rFonts w:ascii="Times New Roman" w:hAnsi="Times New Roman" w:cs="Times New Roman"/>
          <w:sz w:val="24"/>
          <w:szCs w:val="24"/>
        </w:rPr>
        <w:br/>
        <w:t>Рабочие программы дисциплин вариативной части программы аспирантуры по направлению подготовки 30.06.01 «Фундаментальная медицина» по каждой направленности, соответствующей специальности научных работников, разработаны с учетом утвержденной Программы экзамена кандидатского минимума и обеспечивают обучающимся сдачу указанного экзамена в рамках промежуточной аттестации.</w:t>
      </w:r>
    </w:p>
    <w:p w:rsidR="00E86545" w:rsidRDefault="00E86545" w:rsidP="00E86545">
      <w:pPr>
        <w:spacing w:after="0" w:line="240" w:lineRule="auto"/>
        <w:jc w:val="both"/>
        <w:rPr>
          <w:rFonts w:ascii="Times New Roman" w:hAnsi="Times New Roman" w:cs="Times New Roman"/>
          <w:sz w:val="24"/>
          <w:szCs w:val="24"/>
        </w:rPr>
      </w:pPr>
      <w:r w:rsidRPr="002D084D">
        <w:rPr>
          <w:rFonts w:ascii="Times New Roman" w:hAnsi="Times New Roman" w:cs="Times New Roman"/>
          <w:sz w:val="24"/>
          <w:szCs w:val="24"/>
        </w:rPr>
        <w:t xml:space="preserve">Отдельно представлены рабочие программы дисциплин вариативной части, общие для каждой направленности обучения. Кроме того, в рамках каждой направленности аспирант </w:t>
      </w:r>
      <w:r>
        <w:rPr>
          <w:rFonts w:ascii="Times New Roman" w:hAnsi="Times New Roman" w:cs="Times New Roman"/>
          <w:sz w:val="24"/>
          <w:szCs w:val="24"/>
        </w:rPr>
        <w:t>проходит 1 дисциплину по выбору из двух предлагаемых</w:t>
      </w:r>
      <w:r w:rsidRPr="002D084D">
        <w:rPr>
          <w:rFonts w:ascii="Times New Roman" w:hAnsi="Times New Roman" w:cs="Times New Roman"/>
          <w:sz w:val="24"/>
          <w:szCs w:val="24"/>
        </w:rPr>
        <w:t>.</w:t>
      </w:r>
    </w:p>
    <w:p w:rsidR="00E86545" w:rsidRPr="00FB5309" w:rsidRDefault="00E86545" w:rsidP="00E86545">
      <w:pPr>
        <w:spacing w:after="0" w:line="240" w:lineRule="auto"/>
        <w:jc w:val="both"/>
        <w:rPr>
          <w:rFonts w:ascii="Times New Roman" w:hAnsi="Times New Roman" w:cs="Times New Roman"/>
          <w:i/>
          <w:sz w:val="24"/>
          <w:szCs w:val="24"/>
          <w:u w:val="single"/>
        </w:rPr>
      </w:pPr>
      <w:r w:rsidRPr="00FB5309">
        <w:rPr>
          <w:rFonts w:ascii="Times New Roman" w:hAnsi="Times New Roman" w:cs="Times New Roman"/>
          <w:i/>
          <w:sz w:val="24"/>
          <w:szCs w:val="24"/>
          <w:u w:val="single"/>
        </w:rPr>
        <w:t>5. Рабочие программы практик</w:t>
      </w:r>
    </w:p>
    <w:p w:rsidR="00E86545" w:rsidRDefault="00E86545" w:rsidP="00E86545">
      <w:pPr>
        <w:spacing w:after="0" w:line="240" w:lineRule="auto"/>
        <w:jc w:val="both"/>
        <w:rPr>
          <w:rFonts w:ascii="Times New Roman" w:hAnsi="Times New Roman" w:cs="Times New Roman"/>
          <w:sz w:val="24"/>
          <w:szCs w:val="24"/>
        </w:rPr>
      </w:pPr>
      <w:r w:rsidRPr="002D084D">
        <w:rPr>
          <w:rFonts w:ascii="Times New Roman" w:hAnsi="Times New Roman" w:cs="Times New Roman"/>
          <w:sz w:val="24"/>
          <w:szCs w:val="24"/>
        </w:rPr>
        <w:t xml:space="preserve">Рабочие программы педагогической и научно-исследовательской практик разрабатываются как типовые на основе Карт компетенций выпускников с целью обеспечения формирования у обучающихся </w:t>
      </w:r>
      <w:proofErr w:type="spellStart"/>
      <w:r w:rsidRPr="002D084D">
        <w:rPr>
          <w:rFonts w:ascii="Times New Roman" w:hAnsi="Times New Roman" w:cs="Times New Roman"/>
          <w:sz w:val="24"/>
          <w:szCs w:val="24"/>
        </w:rPr>
        <w:t>деятельностной</w:t>
      </w:r>
      <w:proofErr w:type="spellEnd"/>
      <w:r w:rsidRPr="002D084D">
        <w:rPr>
          <w:rFonts w:ascii="Times New Roman" w:hAnsi="Times New Roman" w:cs="Times New Roman"/>
          <w:sz w:val="24"/>
          <w:szCs w:val="24"/>
        </w:rPr>
        <w:t xml:space="preserve"> компоненты требуемых компетенций («уметь»). Индивидуализация заданий, оценки, сроков, места прохождения практик осуществляется в рамках индивидуального учебного плана аспиранта.</w:t>
      </w:r>
    </w:p>
    <w:p w:rsidR="00E86545" w:rsidRPr="00FB5309" w:rsidRDefault="00E86545" w:rsidP="00E86545">
      <w:pPr>
        <w:spacing w:after="0" w:line="240" w:lineRule="auto"/>
        <w:jc w:val="both"/>
        <w:rPr>
          <w:rFonts w:ascii="Times New Roman" w:hAnsi="Times New Roman" w:cs="Times New Roman"/>
          <w:i/>
          <w:sz w:val="24"/>
          <w:szCs w:val="24"/>
          <w:u w:val="single"/>
        </w:rPr>
      </w:pPr>
      <w:r w:rsidRPr="00FB5309">
        <w:rPr>
          <w:rFonts w:ascii="Times New Roman" w:hAnsi="Times New Roman" w:cs="Times New Roman"/>
          <w:i/>
          <w:sz w:val="24"/>
          <w:szCs w:val="24"/>
          <w:u w:val="single"/>
        </w:rPr>
        <w:t>6. Программа научных исследований аспиранта</w:t>
      </w:r>
    </w:p>
    <w:p w:rsidR="00E86545" w:rsidRDefault="00E86545" w:rsidP="00E86545">
      <w:pPr>
        <w:spacing w:after="0" w:line="240" w:lineRule="auto"/>
        <w:jc w:val="both"/>
        <w:rPr>
          <w:rFonts w:ascii="Times New Roman" w:hAnsi="Times New Roman" w:cs="Times New Roman"/>
          <w:sz w:val="24"/>
          <w:szCs w:val="24"/>
        </w:rPr>
      </w:pPr>
      <w:r w:rsidRPr="002D084D">
        <w:rPr>
          <w:rFonts w:ascii="Times New Roman" w:hAnsi="Times New Roman" w:cs="Times New Roman"/>
          <w:sz w:val="24"/>
          <w:szCs w:val="24"/>
        </w:rPr>
        <w:t>Программа научных исследований разрабатывается как типовая на основе Карт компетенций выпускников с целью обеспечения обучающимся необходимого опыта деятельности («владеть») и подготовки диссертации на соискание степени кандидата наук. Индивидуализация заданий, оценки, сроков осуществления научных исследований происходит в рамках индивидуального учебного плана аспиранта.</w:t>
      </w:r>
    </w:p>
    <w:p w:rsidR="00E86545" w:rsidRPr="00FB5309" w:rsidRDefault="00E86545" w:rsidP="00E86545">
      <w:pPr>
        <w:spacing w:after="0" w:line="240" w:lineRule="auto"/>
        <w:jc w:val="both"/>
        <w:rPr>
          <w:rFonts w:ascii="Times New Roman" w:hAnsi="Times New Roman" w:cs="Times New Roman"/>
          <w:i/>
          <w:sz w:val="24"/>
          <w:szCs w:val="24"/>
          <w:u w:val="single"/>
        </w:rPr>
      </w:pPr>
      <w:r w:rsidRPr="00FB5309">
        <w:rPr>
          <w:rFonts w:ascii="Times New Roman" w:hAnsi="Times New Roman" w:cs="Times New Roman"/>
          <w:i/>
          <w:sz w:val="24"/>
          <w:szCs w:val="24"/>
          <w:u w:val="single"/>
        </w:rPr>
        <w:t>7. Программа государственной итоговой аттестации.</w:t>
      </w:r>
    </w:p>
    <w:p w:rsidR="00E86545" w:rsidRDefault="00E86545" w:rsidP="00E86545">
      <w:pPr>
        <w:spacing w:after="0" w:line="240" w:lineRule="auto"/>
        <w:jc w:val="both"/>
        <w:rPr>
          <w:rFonts w:ascii="Times New Roman" w:hAnsi="Times New Roman" w:cs="Times New Roman"/>
          <w:sz w:val="24"/>
          <w:szCs w:val="24"/>
        </w:rPr>
      </w:pPr>
      <w:r w:rsidRPr="002D084D">
        <w:rPr>
          <w:rFonts w:ascii="Times New Roman" w:hAnsi="Times New Roman" w:cs="Times New Roman"/>
          <w:sz w:val="24"/>
          <w:szCs w:val="24"/>
        </w:rPr>
        <w:t xml:space="preserve">Государственная итоговая аттестация осуществляется в виде сдачи государственного экзамена для подтверждения готовности аспиранта к преподавательской деятельности и защиты Научного </w:t>
      </w:r>
      <w:proofErr w:type="gramStart"/>
      <w:r w:rsidRPr="002D084D">
        <w:rPr>
          <w:rFonts w:ascii="Times New Roman" w:hAnsi="Times New Roman" w:cs="Times New Roman"/>
          <w:sz w:val="24"/>
          <w:szCs w:val="24"/>
        </w:rPr>
        <w:t>доклада</w:t>
      </w:r>
      <w:proofErr w:type="gramEnd"/>
      <w:r w:rsidRPr="002D084D">
        <w:rPr>
          <w:rFonts w:ascii="Times New Roman" w:hAnsi="Times New Roman" w:cs="Times New Roman"/>
          <w:sz w:val="24"/>
          <w:szCs w:val="24"/>
        </w:rPr>
        <w:t xml:space="preserve"> об основных результатах подготовленной научно-квалификационной работы (диссертации) для подтверждения готовности аспиранта к научно-исследовательской деятельности.</w:t>
      </w:r>
      <w:r>
        <w:rPr>
          <w:rFonts w:ascii="Times New Roman" w:hAnsi="Times New Roman" w:cs="Times New Roman"/>
          <w:sz w:val="24"/>
          <w:szCs w:val="24"/>
        </w:rPr>
        <w:t xml:space="preserve"> </w:t>
      </w:r>
      <w:r w:rsidRPr="002D084D">
        <w:rPr>
          <w:rFonts w:ascii="Times New Roman" w:hAnsi="Times New Roman" w:cs="Times New Roman"/>
          <w:sz w:val="24"/>
          <w:szCs w:val="24"/>
        </w:rPr>
        <w:t xml:space="preserve">Программа государственной итоговой аттестации является типовой для программы аспирантуры, реализуемой в рамках </w:t>
      </w:r>
      <w:r w:rsidRPr="002D084D">
        <w:rPr>
          <w:rFonts w:ascii="Times New Roman" w:hAnsi="Times New Roman" w:cs="Times New Roman"/>
          <w:sz w:val="24"/>
          <w:szCs w:val="24"/>
        </w:rPr>
        <w:lastRenderedPageBreak/>
        <w:t>направления подготовки 30.06.01 «Фундаментальная медицина». Индивидуализация осуществляется в рамках конкретных предметных областей соответствующих направленностей (профилей).</w:t>
      </w:r>
    </w:p>
    <w:p w:rsidR="00E86545" w:rsidRPr="002D084D" w:rsidRDefault="00E86545" w:rsidP="00E86545">
      <w:pPr>
        <w:spacing w:after="0" w:line="240" w:lineRule="auto"/>
        <w:jc w:val="both"/>
        <w:rPr>
          <w:rFonts w:ascii="Times New Roman" w:hAnsi="Times New Roman" w:cs="Times New Roman"/>
          <w:sz w:val="24"/>
          <w:szCs w:val="24"/>
        </w:rPr>
      </w:pPr>
      <w:r w:rsidRPr="00FB5309">
        <w:rPr>
          <w:rFonts w:ascii="Times New Roman" w:hAnsi="Times New Roman" w:cs="Times New Roman"/>
          <w:i/>
          <w:sz w:val="24"/>
          <w:szCs w:val="24"/>
          <w:u w:val="single"/>
        </w:rPr>
        <w:t>8. Методические материалы (Карты компетенций выпускников программ аспирантуры)</w:t>
      </w:r>
      <w:r w:rsidRPr="00FB5309">
        <w:rPr>
          <w:rFonts w:ascii="Times New Roman" w:hAnsi="Times New Roman" w:cs="Times New Roman"/>
          <w:i/>
          <w:sz w:val="24"/>
          <w:szCs w:val="24"/>
          <w:u w:val="single"/>
        </w:rPr>
        <w:br/>
      </w:r>
      <w:r w:rsidRPr="002D084D">
        <w:rPr>
          <w:rFonts w:ascii="Times New Roman" w:hAnsi="Times New Roman" w:cs="Times New Roman"/>
          <w:sz w:val="24"/>
          <w:szCs w:val="24"/>
        </w:rPr>
        <w:t xml:space="preserve">При разработке рабочих программ дисциплин (модулей), практик, научных исследований, государственной итоговой аттестации используется Карта универсальных, </w:t>
      </w:r>
      <w:proofErr w:type="spellStart"/>
      <w:r w:rsidRPr="002D084D">
        <w:rPr>
          <w:rFonts w:ascii="Times New Roman" w:hAnsi="Times New Roman" w:cs="Times New Roman"/>
          <w:sz w:val="24"/>
          <w:szCs w:val="24"/>
        </w:rPr>
        <w:t>общепрофессиональных</w:t>
      </w:r>
      <w:proofErr w:type="spellEnd"/>
      <w:r w:rsidRPr="002D084D">
        <w:rPr>
          <w:rFonts w:ascii="Times New Roman" w:hAnsi="Times New Roman" w:cs="Times New Roman"/>
          <w:sz w:val="24"/>
          <w:szCs w:val="24"/>
        </w:rPr>
        <w:t xml:space="preserve"> и профессиональных компетенций выпускников программы аспирантуры, реализуемой в рамках направления подготовки 30.06.01 «Фундаментальная медицина».</w:t>
      </w:r>
    </w:p>
    <w:p w:rsidR="002D7AFF" w:rsidRPr="00E86545" w:rsidRDefault="002D7AFF" w:rsidP="00E86545"/>
    <w:sectPr w:rsidR="002D7AFF" w:rsidRPr="00E86545" w:rsidSect="002D7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2770F"/>
    <w:rsid w:val="002D7AFF"/>
    <w:rsid w:val="00E86545"/>
    <w:rsid w:val="00F27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77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10028</Characters>
  <Application>Microsoft Office Word</Application>
  <DocSecurity>0</DocSecurity>
  <Lines>83</Lines>
  <Paragraphs>23</Paragraphs>
  <ScaleCrop>false</ScaleCrop>
  <Company>ФГУН НИИЭМ им. Пастера Роспотребнадзор</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Алексеева</dc:creator>
  <cp:keywords/>
  <dc:description/>
  <cp:lastModifiedBy>Наталья Алексеева</cp:lastModifiedBy>
  <cp:revision>2</cp:revision>
  <dcterms:created xsi:type="dcterms:W3CDTF">2017-05-11T13:24:00Z</dcterms:created>
  <dcterms:modified xsi:type="dcterms:W3CDTF">2017-05-11T13:28:00Z</dcterms:modified>
</cp:coreProperties>
</file>